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FE0D1" w14:textId="62CDF8FE" w:rsidR="00F84CB2" w:rsidRDefault="00F84CB2" w:rsidP="00A73BE7">
      <w:pPr>
        <w:jc w:val="both"/>
        <w:rPr>
          <w:rFonts w:ascii="Arial" w:eastAsia="Calibri" w:hAnsi="Arial" w:cs="Arial"/>
          <w:b/>
          <w:sz w:val="23"/>
          <w:szCs w:val="23"/>
        </w:rPr>
      </w:pPr>
    </w:p>
    <w:p w14:paraId="12D61898" w14:textId="3A7A3D69" w:rsidR="007078E1" w:rsidRDefault="007078E1" w:rsidP="00A73BE7">
      <w:pPr>
        <w:jc w:val="both"/>
        <w:rPr>
          <w:rFonts w:ascii="Arial" w:eastAsia="Calibri" w:hAnsi="Arial" w:cs="Arial"/>
          <w:b/>
          <w:sz w:val="23"/>
          <w:szCs w:val="23"/>
        </w:rPr>
      </w:pPr>
    </w:p>
    <w:p w14:paraId="7E92B5D7" w14:textId="77777777" w:rsidR="007078E1" w:rsidRPr="00093020" w:rsidRDefault="007078E1" w:rsidP="00A73BE7">
      <w:pPr>
        <w:jc w:val="both"/>
        <w:rPr>
          <w:rFonts w:ascii="Arial" w:eastAsia="Calibri" w:hAnsi="Arial" w:cs="Arial"/>
          <w:b/>
          <w:sz w:val="23"/>
          <w:szCs w:val="23"/>
        </w:rPr>
      </w:pPr>
    </w:p>
    <w:p w14:paraId="3B86ED1F" w14:textId="77777777" w:rsidR="007078E1" w:rsidRDefault="007078E1" w:rsidP="00A73BE7">
      <w:pPr>
        <w:pStyle w:val="NormlWeb"/>
        <w:spacing w:before="0" w:beforeAutospacing="0" w:after="0" w:afterAutospacing="0"/>
        <w:rPr>
          <w:rFonts w:ascii="Arial" w:hAnsi="Arial" w:cs="Arial"/>
          <w:color w:val="0E101A"/>
          <w:sz w:val="23"/>
          <w:szCs w:val="23"/>
        </w:rPr>
      </w:pPr>
    </w:p>
    <w:p w14:paraId="32CAD62D" w14:textId="77777777" w:rsidR="007078E1" w:rsidRDefault="007078E1" w:rsidP="00A73BE7">
      <w:pPr>
        <w:pStyle w:val="NormlWeb"/>
        <w:spacing w:before="0" w:beforeAutospacing="0" w:after="0" w:afterAutospacing="0"/>
        <w:rPr>
          <w:rFonts w:ascii="Arial" w:hAnsi="Arial" w:cs="Arial"/>
          <w:color w:val="0E101A"/>
          <w:sz w:val="23"/>
          <w:szCs w:val="23"/>
        </w:rPr>
      </w:pPr>
    </w:p>
    <w:p w14:paraId="47AC012F" w14:textId="2A87404F" w:rsidR="00A73BE7" w:rsidRDefault="00A73BE7" w:rsidP="00A73BE7">
      <w:pPr>
        <w:pStyle w:val="NormlWeb"/>
        <w:spacing w:before="0" w:beforeAutospacing="0" w:after="0" w:afterAutospacing="0"/>
        <w:rPr>
          <w:rFonts w:ascii="Arial" w:hAnsi="Arial" w:cs="Arial"/>
          <w:color w:val="0E101A"/>
          <w:sz w:val="23"/>
          <w:szCs w:val="23"/>
        </w:rPr>
      </w:pPr>
      <w:r w:rsidRPr="00093020">
        <w:rPr>
          <w:rFonts w:ascii="Arial" w:hAnsi="Arial" w:cs="Arial"/>
          <w:color w:val="0E101A"/>
          <w:sz w:val="23"/>
          <w:szCs w:val="23"/>
        </w:rPr>
        <w:t>Dear Sir and Madame,</w:t>
      </w:r>
    </w:p>
    <w:p w14:paraId="21BAE6E0" w14:textId="1A37E07E" w:rsidR="007078E1" w:rsidRDefault="007078E1" w:rsidP="00A73BE7">
      <w:pPr>
        <w:pStyle w:val="NormlWeb"/>
        <w:spacing w:before="0" w:beforeAutospacing="0" w:after="0" w:afterAutospacing="0"/>
        <w:rPr>
          <w:rFonts w:ascii="Arial" w:hAnsi="Arial" w:cs="Arial"/>
          <w:color w:val="0E101A"/>
          <w:sz w:val="23"/>
          <w:szCs w:val="23"/>
        </w:rPr>
      </w:pPr>
    </w:p>
    <w:p w14:paraId="6CABEF54" w14:textId="77777777" w:rsidR="007078E1" w:rsidRPr="00093020" w:rsidRDefault="007078E1" w:rsidP="00A73BE7">
      <w:pPr>
        <w:pStyle w:val="NormlWeb"/>
        <w:spacing w:before="0" w:beforeAutospacing="0" w:after="0" w:afterAutospacing="0"/>
        <w:rPr>
          <w:rFonts w:ascii="Arial" w:hAnsi="Arial" w:cs="Arial"/>
          <w:color w:val="0E101A"/>
          <w:sz w:val="23"/>
          <w:szCs w:val="23"/>
        </w:rPr>
      </w:pPr>
    </w:p>
    <w:p w14:paraId="2CB64E81" w14:textId="77777777" w:rsidR="00A73BE7" w:rsidRPr="00093020" w:rsidRDefault="00A73BE7" w:rsidP="00A73BE7">
      <w:pPr>
        <w:pStyle w:val="NormlWeb"/>
        <w:spacing w:before="0" w:beforeAutospacing="0" w:after="0" w:afterAutospacing="0"/>
        <w:rPr>
          <w:rFonts w:ascii="Arial" w:hAnsi="Arial" w:cs="Arial"/>
          <w:color w:val="0E101A"/>
          <w:sz w:val="23"/>
          <w:szCs w:val="23"/>
        </w:rPr>
      </w:pPr>
    </w:p>
    <w:p w14:paraId="68EE69F3" w14:textId="1B095424" w:rsidR="00A73BE7" w:rsidRDefault="00A73BE7" w:rsidP="00A73BE7">
      <w:pPr>
        <w:pStyle w:val="NormlWeb"/>
        <w:spacing w:before="0" w:beforeAutospacing="0" w:after="0" w:afterAutospacing="0"/>
        <w:rPr>
          <w:rStyle w:val="Kiemels2"/>
          <w:rFonts w:ascii="Arial" w:hAnsi="Arial" w:cs="Arial"/>
          <w:color w:val="0E101A"/>
          <w:sz w:val="23"/>
          <w:szCs w:val="23"/>
        </w:rPr>
      </w:pPr>
      <w:r w:rsidRPr="00093020">
        <w:rPr>
          <w:rStyle w:val="Kiemels2"/>
          <w:rFonts w:ascii="Arial" w:hAnsi="Arial" w:cs="Arial"/>
          <w:color w:val="0E101A"/>
          <w:sz w:val="23"/>
          <w:szCs w:val="23"/>
        </w:rPr>
        <w:t>Subject: Invitation to the 37</w:t>
      </w:r>
      <w:r w:rsidRPr="00093020">
        <w:rPr>
          <w:rStyle w:val="Kiemels2"/>
          <w:rFonts w:ascii="Arial" w:hAnsi="Arial" w:cs="Arial"/>
          <w:color w:val="0E101A"/>
          <w:sz w:val="23"/>
          <w:szCs w:val="23"/>
          <w:vertAlign w:val="superscript"/>
        </w:rPr>
        <w:t>th</w:t>
      </w:r>
      <w:r w:rsidRPr="00093020">
        <w:rPr>
          <w:rStyle w:val="Kiemels2"/>
          <w:rFonts w:ascii="Arial" w:hAnsi="Arial" w:cs="Arial"/>
          <w:color w:val="0E101A"/>
          <w:sz w:val="23"/>
          <w:szCs w:val="23"/>
        </w:rPr>
        <w:t xml:space="preserve"> Trade Expo Indonesia 2022</w:t>
      </w:r>
      <w:r w:rsidR="00E4685F" w:rsidRPr="00093020">
        <w:rPr>
          <w:rStyle w:val="Kiemels2"/>
          <w:rFonts w:ascii="Arial" w:hAnsi="Arial" w:cs="Arial"/>
          <w:color w:val="0E101A"/>
          <w:sz w:val="23"/>
          <w:szCs w:val="23"/>
        </w:rPr>
        <w:t xml:space="preserve"> Dissemination</w:t>
      </w:r>
    </w:p>
    <w:p w14:paraId="4FEDAED6" w14:textId="6C5925B3" w:rsidR="007078E1" w:rsidRDefault="007078E1" w:rsidP="00A73BE7">
      <w:pPr>
        <w:pStyle w:val="NormlWeb"/>
        <w:spacing w:before="0" w:beforeAutospacing="0" w:after="0" w:afterAutospacing="0"/>
        <w:rPr>
          <w:rStyle w:val="Kiemels2"/>
          <w:rFonts w:ascii="Arial" w:hAnsi="Arial" w:cs="Arial"/>
          <w:color w:val="0E101A"/>
          <w:sz w:val="23"/>
          <w:szCs w:val="23"/>
        </w:rPr>
      </w:pPr>
    </w:p>
    <w:p w14:paraId="33083BB0" w14:textId="77777777" w:rsidR="007078E1" w:rsidRPr="00093020" w:rsidRDefault="007078E1" w:rsidP="00A73BE7">
      <w:pPr>
        <w:pStyle w:val="NormlWeb"/>
        <w:spacing w:before="0" w:beforeAutospacing="0" w:after="0" w:afterAutospacing="0"/>
        <w:rPr>
          <w:rFonts w:ascii="Arial" w:hAnsi="Arial" w:cs="Arial"/>
          <w:color w:val="0E101A"/>
          <w:sz w:val="23"/>
          <w:szCs w:val="23"/>
        </w:rPr>
      </w:pPr>
    </w:p>
    <w:p w14:paraId="1D638D3C" w14:textId="77777777" w:rsidR="00A73BE7" w:rsidRPr="00093020" w:rsidRDefault="00A73BE7" w:rsidP="00A73BE7">
      <w:pPr>
        <w:pStyle w:val="NormlWeb"/>
        <w:spacing w:before="0" w:beforeAutospacing="0" w:after="0" w:afterAutospacing="0"/>
        <w:rPr>
          <w:rFonts w:ascii="Arial" w:hAnsi="Arial" w:cs="Arial"/>
          <w:color w:val="0E101A"/>
          <w:sz w:val="23"/>
          <w:szCs w:val="23"/>
        </w:rPr>
      </w:pPr>
    </w:p>
    <w:p w14:paraId="0B3F1789" w14:textId="1F522341" w:rsidR="00F84CB2" w:rsidRPr="00093020" w:rsidRDefault="00F84CB2" w:rsidP="00BD62AE">
      <w:pPr>
        <w:pStyle w:val="NormlWeb"/>
        <w:spacing w:before="0" w:beforeAutospacing="0" w:after="120" w:afterAutospacing="0" w:line="276" w:lineRule="auto"/>
        <w:jc w:val="both"/>
        <w:rPr>
          <w:rFonts w:ascii="Arial" w:hAnsi="Arial" w:cs="Arial"/>
          <w:color w:val="0E101A"/>
          <w:sz w:val="23"/>
          <w:szCs w:val="23"/>
        </w:rPr>
      </w:pPr>
      <w:r w:rsidRPr="00093020">
        <w:rPr>
          <w:rFonts w:ascii="Arial" w:hAnsi="Arial" w:cs="Arial"/>
          <w:color w:val="0E101A"/>
          <w:sz w:val="23"/>
          <w:szCs w:val="23"/>
        </w:rPr>
        <w:t>It is our distinct pleasure to invite you to participate in the 37th Trade Expo Indonesia (TEI) 2022 dissemination to be held at the </w:t>
      </w:r>
      <w:r w:rsidRPr="00093020">
        <w:rPr>
          <w:rStyle w:val="Kiemels2"/>
          <w:rFonts w:ascii="Arial" w:hAnsi="Arial" w:cs="Arial"/>
          <w:color w:val="0E101A"/>
          <w:sz w:val="23"/>
          <w:szCs w:val="23"/>
        </w:rPr>
        <w:t>High Note Sky Bar Pavilion, Aria Hotel Budapest</w:t>
      </w:r>
      <w:r w:rsidRPr="00093020">
        <w:rPr>
          <w:rFonts w:ascii="Arial" w:hAnsi="Arial" w:cs="Arial"/>
          <w:color w:val="0E101A"/>
          <w:sz w:val="23"/>
          <w:szCs w:val="23"/>
        </w:rPr>
        <w:t xml:space="preserve"> by Library Hotel Collection, </w:t>
      </w:r>
      <w:proofErr w:type="spellStart"/>
      <w:r w:rsidRPr="00093020">
        <w:rPr>
          <w:rFonts w:ascii="Arial" w:hAnsi="Arial" w:cs="Arial"/>
          <w:color w:val="0E101A"/>
          <w:sz w:val="23"/>
          <w:szCs w:val="23"/>
        </w:rPr>
        <w:t>Hercegprímás</w:t>
      </w:r>
      <w:proofErr w:type="spellEnd"/>
      <w:r w:rsidRPr="00093020">
        <w:rPr>
          <w:rFonts w:ascii="Arial" w:hAnsi="Arial" w:cs="Arial"/>
          <w:color w:val="0E101A"/>
          <w:sz w:val="23"/>
          <w:szCs w:val="23"/>
        </w:rPr>
        <w:t xml:space="preserve"> u. 5 Budapest 1051, </w:t>
      </w:r>
      <w:r w:rsidRPr="00093020">
        <w:rPr>
          <w:rStyle w:val="Kiemels2"/>
          <w:rFonts w:ascii="Arial" w:hAnsi="Arial" w:cs="Arial"/>
          <w:color w:val="0E101A"/>
          <w:sz w:val="23"/>
          <w:szCs w:val="23"/>
        </w:rPr>
        <w:t xml:space="preserve">on 15 </w:t>
      </w:r>
      <w:r w:rsidR="00B52A97">
        <w:rPr>
          <w:rStyle w:val="Kiemels2"/>
          <w:rFonts w:ascii="Arial" w:hAnsi="Arial" w:cs="Arial"/>
          <w:color w:val="0E101A"/>
          <w:sz w:val="23"/>
          <w:szCs w:val="23"/>
        </w:rPr>
        <w:t>September</w:t>
      </w:r>
      <w:r w:rsidRPr="00093020">
        <w:rPr>
          <w:rStyle w:val="Kiemels2"/>
          <w:rFonts w:ascii="Arial" w:hAnsi="Arial" w:cs="Arial"/>
          <w:color w:val="0E101A"/>
          <w:sz w:val="23"/>
          <w:szCs w:val="23"/>
        </w:rPr>
        <w:t xml:space="preserve"> 202</w:t>
      </w:r>
      <w:r w:rsidR="00B52A97">
        <w:rPr>
          <w:rStyle w:val="Kiemels2"/>
          <w:rFonts w:ascii="Arial" w:hAnsi="Arial" w:cs="Arial"/>
          <w:color w:val="0E101A"/>
          <w:sz w:val="23"/>
          <w:szCs w:val="23"/>
        </w:rPr>
        <w:t>2</w:t>
      </w:r>
      <w:r w:rsidRPr="00093020">
        <w:rPr>
          <w:rStyle w:val="Kiemels2"/>
          <w:rFonts w:ascii="Arial" w:hAnsi="Arial" w:cs="Arial"/>
          <w:color w:val="0E101A"/>
          <w:sz w:val="23"/>
          <w:szCs w:val="23"/>
        </w:rPr>
        <w:t xml:space="preserve"> at 11.00 </w:t>
      </w:r>
      <w:proofErr w:type="spellStart"/>
      <w:r w:rsidRPr="00093020">
        <w:rPr>
          <w:rStyle w:val="Kiemels2"/>
          <w:rFonts w:ascii="Arial" w:hAnsi="Arial" w:cs="Arial"/>
          <w:color w:val="0E101A"/>
          <w:sz w:val="23"/>
          <w:szCs w:val="23"/>
        </w:rPr>
        <w:t>a.m</w:t>
      </w:r>
      <w:proofErr w:type="spellEnd"/>
      <w:r w:rsidRPr="00093020">
        <w:rPr>
          <w:rStyle w:val="Kiemels2"/>
          <w:rFonts w:ascii="Arial" w:hAnsi="Arial" w:cs="Arial"/>
          <w:color w:val="0E101A"/>
          <w:sz w:val="23"/>
          <w:szCs w:val="23"/>
        </w:rPr>
        <w:t> </w:t>
      </w:r>
      <w:r w:rsidRPr="00093020">
        <w:rPr>
          <w:rFonts w:ascii="Arial" w:hAnsi="Arial" w:cs="Arial"/>
          <w:color w:val="0E101A"/>
          <w:sz w:val="23"/>
          <w:szCs w:val="23"/>
        </w:rPr>
        <w:t xml:space="preserve">(the tentative version of the agenda </w:t>
      </w:r>
      <w:r w:rsidR="00BD62AE" w:rsidRPr="00093020">
        <w:rPr>
          <w:rFonts w:ascii="Arial" w:hAnsi="Arial" w:cs="Arial"/>
          <w:color w:val="0E101A"/>
          <w:sz w:val="23"/>
          <w:szCs w:val="23"/>
        </w:rPr>
        <w:t>is</w:t>
      </w:r>
      <w:r w:rsidRPr="00093020">
        <w:rPr>
          <w:rFonts w:ascii="Arial" w:hAnsi="Arial" w:cs="Arial"/>
          <w:color w:val="0E101A"/>
          <w:sz w:val="23"/>
          <w:szCs w:val="23"/>
        </w:rPr>
        <w:t xml:space="preserve"> attached for your perusal). The 37th Trade Expo Indonesia 2022 Dissemination event is organized by the Indonesian Trade Promotion Centre in Budapest </w:t>
      </w:r>
      <w:r w:rsidR="00BD62AE" w:rsidRPr="00093020">
        <w:rPr>
          <w:rFonts w:ascii="Arial" w:hAnsi="Arial" w:cs="Arial"/>
          <w:color w:val="0E101A"/>
          <w:sz w:val="23"/>
          <w:szCs w:val="23"/>
        </w:rPr>
        <w:t>in collaboration with</w:t>
      </w:r>
      <w:r w:rsidRPr="00093020">
        <w:rPr>
          <w:rFonts w:ascii="Arial" w:hAnsi="Arial" w:cs="Arial"/>
          <w:color w:val="0E101A"/>
          <w:sz w:val="23"/>
          <w:szCs w:val="23"/>
        </w:rPr>
        <w:t xml:space="preserve"> the Hungarian Chamber of Commerce and Industry (Magyar </w:t>
      </w:r>
      <w:proofErr w:type="spellStart"/>
      <w:r w:rsidRPr="00093020">
        <w:rPr>
          <w:rFonts w:ascii="Arial" w:hAnsi="Arial" w:cs="Arial"/>
          <w:color w:val="0E101A"/>
          <w:sz w:val="23"/>
          <w:szCs w:val="23"/>
        </w:rPr>
        <w:t>Kereskedelmi</w:t>
      </w:r>
      <w:proofErr w:type="spellEnd"/>
      <w:r w:rsidRPr="00093020">
        <w:rPr>
          <w:rFonts w:ascii="Arial" w:hAnsi="Arial" w:cs="Arial"/>
          <w:color w:val="0E101A"/>
          <w:sz w:val="23"/>
          <w:szCs w:val="23"/>
        </w:rPr>
        <w:t xml:space="preserve"> </w:t>
      </w:r>
      <w:proofErr w:type="spellStart"/>
      <w:r w:rsidRPr="00093020">
        <w:rPr>
          <w:rFonts w:ascii="Arial" w:hAnsi="Arial" w:cs="Arial"/>
          <w:color w:val="0E101A"/>
          <w:sz w:val="23"/>
          <w:szCs w:val="23"/>
        </w:rPr>
        <w:t>és</w:t>
      </w:r>
      <w:proofErr w:type="spellEnd"/>
      <w:r w:rsidRPr="00093020">
        <w:rPr>
          <w:rFonts w:ascii="Arial" w:hAnsi="Arial" w:cs="Arial"/>
          <w:color w:val="0E101A"/>
          <w:sz w:val="23"/>
          <w:szCs w:val="23"/>
        </w:rPr>
        <w:t xml:space="preserve"> </w:t>
      </w:r>
      <w:proofErr w:type="spellStart"/>
      <w:r w:rsidRPr="00093020">
        <w:rPr>
          <w:rFonts w:ascii="Arial" w:hAnsi="Arial" w:cs="Arial"/>
          <w:color w:val="0E101A"/>
          <w:sz w:val="23"/>
          <w:szCs w:val="23"/>
        </w:rPr>
        <w:t>Iparkamara</w:t>
      </w:r>
      <w:proofErr w:type="spellEnd"/>
      <w:r w:rsidRPr="00093020">
        <w:rPr>
          <w:rFonts w:ascii="Arial" w:hAnsi="Arial" w:cs="Arial"/>
          <w:color w:val="0E101A"/>
          <w:sz w:val="23"/>
          <w:szCs w:val="23"/>
        </w:rPr>
        <w:t>/MKIK).</w:t>
      </w:r>
    </w:p>
    <w:p w14:paraId="0E768B75" w14:textId="77777777" w:rsidR="00F84CB2" w:rsidRPr="00093020" w:rsidRDefault="00F84CB2" w:rsidP="00BD62AE">
      <w:pPr>
        <w:pStyle w:val="NormlWeb"/>
        <w:spacing w:before="0" w:beforeAutospacing="0" w:after="120" w:afterAutospacing="0" w:line="276" w:lineRule="auto"/>
        <w:jc w:val="both"/>
        <w:rPr>
          <w:rFonts w:ascii="Arial" w:hAnsi="Arial" w:cs="Arial"/>
          <w:color w:val="0E101A"/>
          <w:sz w:val="23"/>
          <w:szCs w:val="23"/>
        </w:rPr>
      </w:pPr>
      <w:r w:rsidRPr="00093020">
        <w:rPr>
          <w:rFonts w:ascii="Arial" w:hAnsi="Arial" w:cs="Arial"/>
          <w:color w:val="0E101A"/>
          <w:sz w:val="23"/>
          <w:szCs w:val="23"/>
        </w:rPr>
        <w:t>The aim of this event is to provide information regarding the opportunity for the business sector in Hungary to promote private sector partnership with the Indonesian business sector through the 37th Trade Expo Indonesia 2022 platform. To underscore the high importance of the event, the Ambassador of the Republic of Indonesia to Hungary, H.E. Mr Dimas Wahab, will give his opening remarks. </w:t>
      </w:r>
    </w:p>
    <w:p w14:paraId="74D0D32E" w14:textId="77777777" w:rsidR="00F84CB2" w:rsidRPr="00093020" w:rsidRDefault="00F84CB2" w:rsidP="00BD62AE">
      <w:pPr>
        <w:pStyle w:val="NormlWeb"/>
        <w:spacing w:before="0" w:beforeAutospacing="0" w:after="120" w:afterAutospacing="0" w:line="276" w:lineRule="auto"/>
        <w:jc w:val="both"/>
        <w:rPr>
          <w:rFonts w:ascii="Arial" w:hAnsi="Arial" w:cs="Arial"/>
          <w:color w:val="0E101A"/>
          <w:sz w:val="23"/>
          <w:szCs w:val="23"/>
        </w:rPr>
      </w:pPr>
      <w:r w:rsidRPr="00093020">
        <w:rPr>
          <w:rFonts w:ascii="Arial" w:hAnsi="Arial" w:cs="Arial"/>
          <w:color w:val="0E101A"/>
          <w:sz w:val="23"/>
          <w:szCs w:val="23"/>
        </w:rPr>
        <w:t>The 37th Trade Expo Indonesia 2022 will be performed in both offline and online concepts. The offline event of the 37th TEI is to be held at the Indonesia Convention Exhibition (ICE) BSD City, Indonesia, on 19 – 23 October 2022. Also, the online interactive session of the 37th Trade Expo Indonesia 2022 will be held at </w:t>
      </w:r>
      <w:hyperlink r:id="rId6" w:tgtFrame="_blank" w:history="1">
        <w:r w:rsidRPr="00093020">
          <w:rPr>
            <w:rStyle w:val="Hiperhivatkozs"/>
            <w:rFonts w:ascii="Arial" w:hAnsi="Arial" w:cs="Arial"/>
            <w:color w:val="auto"/>
            <w:sz w:val="23"/>
            <w:szCs w:val="23"/>
            <w:u w:val="none"/>
          </w:rPr>
          <w:t>www.tradexpoindonesia.com</w:t>
        </w:r>
      </w:hyperlink>
      <w:r w:rsidRPr="00093020">
        <w:rPr>
          <w:rFonts w:ascii="Arial" w:hAnsi="Arial" w:cs="Arial"/>
          <w:color w:val="0E101A"/>
          <w:sz w:val="23"/>
          <w:szCs w:val="23"/>
        </w:rPr>
        <w:t> from 19 October – 19 December 2022. The 37th TEI is organized by the Ministry of Trade of the Republic of Indonesia.  </w:t>
      </w:r>
    </w:p>
    <w:p w14:paraId="0A427716" w14:textId="77777777" w:rsidR="00F84CB2" w:rsidRPr="00093020" w:rsidRDefault="00F84CB2" w:rsidP="00BD62AE">
      <w:pPr>
        <w:pStyle w:val="NormlWeb"/>
        <w:spacing w:before="0" w:beforeAutospacing="0" w:after="120" w:afterAutospacing="0" w:line="276" w:lineRule="auto"/>
        <w:jc w:val="both"/>
        <w:rPr>
          <w:rFonts w:ascii="Arial" w:hAnsi="Arial" w:cs="Arial"/>
          <w:color w:val="0E101A"/>
          <w:sz w:val="23"/>
          <w:szCs w:val="23"/>
        </w:rPr>
      </w:pPr>
      <w:r w:rsidRPr="00093020">
        <w:rPr>
          <w:rFonts w:ascii="Arial" w:hAnsi="Arial" w:cs="Arial"/>
          <w:color w:val="0E101A"/>
          <w:sz w:val="23"/>
          <w:szCs w:val="23"/>
        </w:rPr>
        <w:t>Under the theme of ‘</w:t>
      </w:r>
      <w:r w:rsidRPr="00093020">
        <w:rPr>
          <w:rStyle w:val="Kiemels2"/>
          <w:rFonts w:ascii="Arial" w:hAnsi="Arial" w:cs="Arial"/>
          <w:color w:val="0E101A"/>
          <w:sz w:val="23"/>
          <w:szCs w:val="23"/>
        </w:rPr>
        <w:t>Strengthening Global Trade for Stronger Recovery</w:t>
      </w:r>
      <w:r w:rsidRPr="00093020">
        <w:rPr>
          <w:rFonts w:ascii="Arial" w:hAnsi="Arial" w:cs="Arial"/>
          <w:color w:val="0E101A"/>
          <w:sz w:val="23"/>
          <w:szCs w:val="23"/>
        </w:rPr>
        <w:t>’, the event aligns with the theme of Indonesia’s G20 Presidency ‘, Recover Together, Recover Stronger’, where Indonesia aims to help the world recover from the negative impacts of the pandemic by focusing on three priority issues namely strengthening the global health system, digital transformation, and energy transition. Aiming to be the benchmark in organizing a trade show during the COVID-19 pandemic, TEI 2022 commits to revive the trade and boost a positive impact on the global economy.</w:t>
      </w:r>
    </w:p>
    <w:p w14:paraId="32DF45B5" w14:textId="77777777" w:rsidR="00F84CB2" w:rsidRPr="00093020" w:rsidRDefault="00F84CB2" w:rsidP="00BD62AE">
      <w:pPr>
        <w:pStyle w:val="NormlWeb"/>
        <w:spacing w:before="0" w:beforeAutospacing="0" w:after="120" w:afterAutospacing="0" w:line="276" w:lineRule="auto"/>
        <w:jc w:val="both"/>
        <w:rPr>
          <w:rFonts w:ascii="Arial" w:hAnsi="Arial" w:cs="Arial"/>
          <w:color w:val="0E101A"/>
          <w:sz w:val="23"/>
          <w:szCs w:val="23"/>
        </w:rPr>
      </w:pPr>
      <w:r w:rsidRPr="00093020">
        <w:rPr>
          <w:rFonts w:ascii="Arial" w:hAnsi="Arial" w:cs="Arial"/>
          <w:color w:val="0E101A"/>
          <w:sz w:val="23"/>
          <w:szCs w:val="23"/>
        </w:rPr>
        <w:t>Please confirm your participation through ITPC Email at</w:t>
      </w:r>
      <w:r w:rsidRPr="00093020">
        <w:rPr>
          <w:rStyle w:val="Kiemels2"/>
          <w:rFonts w:ascii="Arial" w:hAnsi="Arial" w:cs="Arial"/>
          <w:color w:val="0E101A"/>
          <w:sz w:val="23"/>
          <w:szCs w:val="23"/>
        </w:rPr>
        <w:t> </w:t>
      </w:r>
      <w:hyperlink r:id="rId7" w:tgtFrame="_blank" w:history="1">
        <w:r w:rsidRPr="00093020">
          <w:rPr>
            <w:rStyle w:val="Kiemels2"/>
            <w:rFonts w:ascii="Arial" w:hAnsi="Arial" w:cs="Arial"/>
            <w:color w:val="0E101A"/>
            <w:sz w:val="23"/>
            <w:szCs w:val="23"/>
          </w:rPr>
          <w:t>inatrade@itpc-bud.hu</w:t>
        </w:r>
      </w:hyperlink>
      <w:r w:rsidRPr="00093020">
        <w:rPr>
          <w:rFonts w:ascii="Arial" w:hAnsi="Arial" w:cs="Arial"/>
          <w:color w:val="0E101A"/>
          <w:sz w:val="23"/>
          <w:szCs w:val="23"/>
        </w:rPr>
        <w:t> or contact +36 1 317 6382 office line number at the latest on Friday/9 September 2022. The event and exhibitors’ catalogues are attached for your perusal. </w:t>
      </w:r>
    </w:p>
    <w:p w14:paraId="3A820BDE" w14:textId="77777777" w:rsidR="00F84CB2" w:rsidRPr="00093020" w:rsidRDefault="00F84CB2" w:rsidP="00BD62AE">
      <w:pPr>
        <w:pStyle w:val="NormlWeb"/>
        <w:spacing w:before="0" w:beforeAutospacing="0" w:after="120" w:afterAutospacing="0" w:line="276" w:lineRule="auto"/>
        <w:jc w:val="both"/>
        <w:rPr>
          <w:rFonts w:ascii="Arial" w:hAnsi="Arial" w:cs="Arial"/>
          <w:color w:val="0E101A"/>
          <w:sz w:val="23"/>
          <w:szCs w:val="23"/>
        </w:rPr>
      </w:pPr>
      <w:r w:rsidRPr="00093020">
        <w:rPr>
          <w:rFonts w:ascii="Arial" w:hAnsi="Arial" w:cs="Arial"/>
          <w:color w:val="0E101A"/>
          <w:sz w:val="23"/>
          <w:szCs w:val="23"/>
        </w:rPr>
        <w:t>We very much hope you can participate and look forward to welcoming you to the 37th Trade Expo Indonesia 2022 dissemination. Your participation would be an honour and a generous contribution to its success. Thank you.</w:t>
      </w:r>
    </w:p>
    <w:p w14:paraId="5CC3D842" w14:textId="77777777" w:rsidR="00A73BE7" w:rsidRPr="00093020" w:rsidRDefault="00A73BE7" w:rsidP="00A73BE7">
      <w:pPr>
        <w:pStyle w:val="NormlWeb"/>
        <w:spacing w:before="0" w:beforeAutospacing="0" w:after="0" w:afterAutospacing="0"/>
        <w:rPr>
          <w:rFonts w:ascii="Arial" w:hAnsi="Arial" w:cs="Arial"/>
          <w:color w:val="0E101A"/>
          <w:sz w:val="23"/>
          <w:szCs w:val="23"/>
        </w:rPr>
      </w:pPr>
    </w:p>
    <w:p w14:paraId="6B459038" w14:textId="77777777" w:rsidR="00A73BE7" w:rsidRPr="00093020" w:rsidRDefault="00A73BE7" w:rsidP="00A73BE7">
      <w:pPr>
        <w:pStyle w:val="NormlWeb"/>
        <w:spacing w:before="0" w:beforeAutospacing="0" w:after="0" w:afterAutospacing="0"/>
        <w:rPr>
          <w:rFonts w:ascii="Arial" w:hAnsi="Arial" w:cs="Arial"/>
          <w:color w:val="0E101A"/>
          <w:sz w:val="23"/>
          <w:szCs w:val="23"/>
        </w:rPr>
      </w:pPr>
    </w:p>
    <w:p w14:paraId="01B41A27" w14:textId="755C0A14" w:rsidR="009A58E1" w:rsidRPr="006255EA" w:rsidRDefault="009A58E1" w:rsidP="00237535">
      <w:pPr>
        <w:pStyle w:val="NormlWeb"/>
        <w:spacing w:before="0" w:beforeAutospacing="0" w:after="0" w:afterAutospacing="0"/>
        <w:rPr>
          <w:rFonts w:ascii="Arial" w:hAnsi="Arial" w:cs="Arial"/>
          <w:color w:val="0E101A"/>
        </w:rPr>
      </w:pPr>
    </w:p>
    <w:p w14:paraId="66FB9F25" w14:textId="54198FCB" w:rsidR="009A58E1" w:rsidRDefault="009A58E1" w:rsidP="00237535">
      <w:pPr>
        <w:pStyle w:val="NormlWeb"/>
        <w:spacing w:before="0" w:beforeAutospacing="0" w:after="0" w:afterAutospacing="0"/>
        <w:rPr>
          <w:rFonts w:ascii="Arial" w:hAnsi="Arial" w:cs="Arial"/>
          <w:color w:val="0E101A"/>
        </w:rPr>
      </w:pPr>
    </w:p>
    <w:p w14:paraId="73AE41B9" w14:textId="7F1C5462" w:rsidR="007078E1" w:rsidRDefault="007078E1" w:rsidP="00237535">
      <w:pPr>
        <w:pStyle w:val="NormlWeb"/>
        <w:spacing w:before="0" w:beforeAutospacing="0" w:after="0" w:afterAutospacing="0"/>
        <w:rPr>
          <w:rFonts w:ascii="Arial" w:hAnsi="Arial" w:cs="Arial"/>
          <w:color w:val="0E101A"/>
        </w:rPr>
      </w:pPr>
    </w:p>
    <w:p w14:paraId="7CDE2F4E" w14:textId="72C9BF57" w:rsidR="007078E1" w:rsidRDefault="007078E1" w:rsidP="00237535">
      <w:pPr>
        <w:pStyle w:val="NormlWeb"/>
        <w:spacing w:before="0" w:beforeAutospacing="0" w:after="0" w:afterAutospacing="0"/>
        <w:rPr>
          <w:rFonts w:ascii="Arial" w:hAnsi="Arial" w:cs="Arial"/>
          <w:color w:val="0E101A"/>
        </w:rPr>
      </w:pPr>
    </w:p>
    <w:p w14:paraId="40BE5E1F" w14:textId="622DAC4B" w:rsidR="007078E1" w:rsidRDefault="007078E1" w:rsidP="00237535">
      <w:pPr>
        <w:pStyle w:val="NormlWeb"/>
        <w:spacing w:before="0" w:beforeAutospacing="0" w:after="0" w:afterAutospacing="0"/>
        <w:rPr>
          <w:rFonts w:ascii="Arial" w:hAnsi="Arial" w:cs="Arial"/>
          <w:color w:val="0E101A"/>
        </w:rPr>
      </w:pPr>
    </w:p>
    <w:p w14:paraId="0D379BB5" w14:textId="295D15CB" w:rsidR="007078E1" w:rsidRDefault="007078E1" w:rsidP="00237535">
      <w:pPr>
        <w:pStyle w:val="NormlWeb"/>
        <w:spacing w:before="0" w:beforeAutospacing="0" w:after="0" w:afterAutospacing="0"/>
        <w:rPr>
          <w:rFonts w:ascii="Arial" w:hAnsi="Arial" w:cs="Arial"/>
          <w:color w:val="0E101A"/>
        </w:rPr>
      </w:pPr>
    </w:p>
    <w:p w14:paraId="7319D892" w14:textId="77777777" w:rsidR="007078E1" w:rsidRPr="006255EA" w:rsidRDefault="007078E1" w:rsidP="00237535">
      <w:pPr>
        <w:pStyle w:val="NormlWeb"/>
        <w:spacing w:before="0" w:beforeAutospacing="0" w:after="0" w:afterAutospacing="0"/>
        <w:rPr>
          <w:rFonts w:ascii="Arial" w:hAnsi="Arial" w:cs="Arial"/>
          <w:color w:val="0E101A"/>
        </w:rPr>
      </w:pPr>
    </w:p>
    <w:p w14:paraId="711271A6" w14:textId="7E701951" w:rsidR="009A58E1" w:rsidRPr="006255EA" w:rsidRDefault="009A58E1" w:rsidP="00237535">
      <w:pPr>
        <w:pStyle w:val="NormlWeb"/>
        <w:spacing w:before="0" w:beforeAutospacing="0" w:after="0" w:afterAutospacing="0"/>
        <w:rPr>
          <w:rFonts w:ascii="Arial" w:hAnsi="Arial" w:cs="Arial"/>
          <w:color w:val="0E101A"/>
        </w:rPr>
      </w:pPr>
    </w:p>
    <w:p w14:paraId="1633DB62" w14:textId="77777777" w:rsidR="006255EA" w:rsidRPr="006255EA" w:rsidRDefault="006255EA" w:rsidP="00237535">
      <w:pPr>
        <w:pStyle w:val="NormlWeb"/>
        <w:spacing w:before="0" w:beforeAutospacing="0" w:after="0" w:afterAutospacing="0"/>
        <w:rPr>
          <w:rFonts w:ascii="Arial" w:hAnsi="Arial" w:cs="Arial"/>
          <w:color w:val="0E101A"/>
        </w:rPr>
      </w:pPr>
    </w:p>
    <w:p w14:paraId="2E91FC2C" w14:textId="13A76AA6" w:rsidR="00F84CB2" w:rsidRPr="00093020" w:rsidRDefault="00F84CB2" w:rsidP="00BD62AE">
      <w:pPr>
        <w:pStyle w:val="NormlWeb"/>
        <w:spacing w:before="0" w:beforeAutospacing="0" w:after="0" w:afterAutospacing="0" w:line="276" w:lineRule="auto"/>
        <w:jc w:val="center"/>
        <w:rPr>
          <w:rFonts w:ascii="Arial" w:hAnsi="Arial" w:cs="Arial"/>
          <w:b/>
          <w:bCs/>
          <w:color w:val="0E101A"/>
          <w:sz w:val="26"/>
          <w:szCs w:val="26"/>
        </w:rPr>
      </w:pPr>
      <w:r w:rsidRPr="00093020">
        <w:rPr>
          <w:rFonts w:ascii="Arial" w:hAnsi="Arial" w:cs="Arial"/>
          <w:b/>
          <w:bCs/>
          <w:color w:val="0E101A"/>
          <w:sz w:val="26"/>
          <w:szCs w:val="26"/>
        </w:rPr>
        <w:t>Tentative Program</w:t>
      </w:r>
    </w:p>
    <w:p w14:paraId="18B32D63" w14:textId="4723534C" w:rsidR="00F84CB2" w:rsidRPr="00093020" w:rsidRDefault="00F84CB2" w:rsidP="00BD62AE">
      <w:pPr>
        <w:pStyle w:val="NormlWeb"/>
        <w:spacing w:before="0" w:beforeAutospacing="0" w:after="0" w:afterAutospacing="0" w:line="276" w:lineRule="auto"/>
        <w:jc w:val="center"/>
        <w:rPr>
          <w:rFonts w:ascii="Arial" w:hAnsi="Arial" w:cs="Arial"/>
          <w:b/>
          <w:bCs/>
          <w:color w:val="0E101A"/>
          <w:sz w:val="26"/>
          <w:szCs w:val="26"/>
        </w:rPr>
      </w:pPr>
      <w:r w:rsidRPr="00093020">
        <w:rPr>
          <w:rFonts w:ascii="Arial" w:hAnsi="Arial" w:cs="Arial"/>
          <w:b/>
          <w:bCs/>
          <w:color w:val="0E101A"/>
          <w:sz w:val="26"/>
          <w:szCs w:val="26"/>
        </w:rPr>
        <w:t>The 37</w:t>
      </w:r>
      <w:r w:rsidRPr="00093020">
        <w:rPr>
          <w:rFonts w:ascii="Arial" w:hAnsi="Arial" w:cs="Arial"/>
          <w:b/>
          <w:bCs/>
          <w:color w:val="0E101A"/>
          <w:sz w:val="26"/>
          <w:szCs w:val="26"/>
          <w:vertAlign w:val="superscript"/>
        </w:rPr>
        <w:t>th</w:t>
      </w:r>
      <w:r w:rsidRPr="00093020">
        <w:rPr>
          <w:rFonts w:ascii="Arial" w:hAnsi="Arial" w:cs="Arial"/>
          <w:b/>
          <w:bCs/>
          <w:color w:val="0E101A"/>
          <w:sz w:val="26"/>
          <w:szCs w:val="26"/>
        </w:rPr>
        <w:t xml:space="preserve"> Trade Expo Indonesia 2022 Dissemination</w:t>
      </w:r>
    </w:p>
    <w:p w14:paraId="313F5B88" w14:textId="4B5B68B4" w:rsidR="00F84CB2" w:rsidRPr="00093020" w:rsidRDefault="00F84CB2" w:rsidP="00BD62AE">
      <w:pPr>
        <w:pStyle w:val="NormlWeb"/>
        <w:spacing w:before="0" w:beforeAutospacing="0" w:after="0" w:afterAutospacing="0" w:line="276" w:lineRule="auto"/>
        <w:jc w:val="center"/>
        <w:rPr>
          <w:rFonts w:ascii="Arial" w:hAnsi="Arial" w:cs="Arial"/>
          <w:b/>
          <w:bCs/>
          <w:color w:val="0E101A"/>
          <w:sz w:val="26"/>
          <w:szCs w:val="26"/>
        </w:rPr>
      </w:pPr>
      <w:r w:rsidRPr="00093020">
        <w:rPr>
          <w:rFonts w:ascii="Arial" w:hAnsi="Arial" w:cs="Arial"/>
          <w:b/>
          <w:bCs/>
          <w:color w:val="0E101A"/>
          <w:sz w:val="26"/>
          <w:szCs w:val="26"/>
        </w:rPr>
        <w:t>Aria Hotel Budapest</w:t>
      </w:r>
    </w:p>
    <w:p w14:paraId="0CCC9D08" w14:textId="518FABD7" w:rsidR="00F84CB2" w:rsidRPr="00093020" w:rsidRDefault="00F84CB2" w:rsidP="00BD62AE">
      <w:pPr>
        <w:pStyle w:val="NormlWeb"/>
        <w:spacing w:before="0" w:beforeAutospacing="0" w:after="0" w:afterAutospacing="0" w:line="276" w:lineRule="auto"/>
        <w:jc w:val="center"/>
        <w:rPr>
          <w:rFonts w:ascii="Arial" w:hAnsi="Arial" w:cs="Arial"/>
          <w:b/>
          <w:bCs/>
          <w:color w:val="0E101A"/>
          <w:sz w:val="26"/>
          <w:szCs w:val="26"/>
        </w:rPr>
      </w:pPr>
      <w:r w:rsidRPr="00093020">
        <w:rPr>
          <w:rFonts w:ascii="Arial" w:hAnsi="Arial" w:cs="Arial"/>
          <w:b/>
          <w:bCs/>
          <w:color w:val="0E101A"/>
          <w:sz w:val="26"/>
          <w:szCs w:val="26"/>
        </w:rPr>
        <w:t xml:space="preserve">15 </w:t>
      </w:r>
      <w:r w:rsidR="00B52A97">
        <w:rPr>
          <w:rFonts w:ascii="Arial" w:hAnsi="Arial" w:cs="Arial"/>
          <w:b/>
          <w:bCs/>
          <w:color w:val="0E101A"/>
          <w:sz w:val="26"/>
          <w:szCs w:val="26"/>
        </w:rPr>
        <w:t>September</w:t>
      </w:r>
      <w:r w:rsidRPr="00093020">
        <w:rPr>
          <w:rFonts w:ascii="Arial" w:hAnsi="Arial" w:cs="Arial"/>
          <w:b/>
          <w:bCs/>
          <w:color w:val="0E101A"/>
          <w:sz w:val="26"/>
          <w:szCs w:val="26"/>
        </w:rPr>
        <w:t xml:space="preserve"> 2022</w:t>
      </w:r>
    </w:p>
    <w:p w14:paraId="3494D6B6" w14:textId="2209724A" w:rsidR="00F84CB2" w:rsidRPr="00093020" w:rsidRDefault="00F84CB2" w:rsidP="00F84CB2">
      <w:pPr>
        <w:pStyle w:val="NormlWeb"/>
        <w:spacing w:before="0" w:beforeAutospacing="0" w:after="0" w:afterAutospacing="0"/>
        <w:rPr>
          <w:rFonts w:ascii="Arial" w:hAnsi="Arial" w:cs="Arial"/>
          <w:b/>
          <w:bCs/>
          <w:color w:val="0E101A"/>
          <w:sz w:val="26"/>
          <w:szCs w:val="26"/>
        </w:rPr>
      </w:pPr>
    </w:p>
    <w:p w14:paraId="68439117" w14:textId="0322020A" w:rsidR="00F84CB2" w:rsidRPr="00093020" w:rsidRDefault="00F84CB2" w:rsidP="00F84CB2">
      <w:pPr>
        <w:pStyle w:val="NormlWeb"/>
        <w:spacing w:before="0" w:beforeAutospacing="0" w:after="0" w:afterAutospacing="0"/>
        <w:rPr>
          <w:rFonts w:ascii="Arial" w:hAnsi="Arial" w:cs="Arial"/>
          <w:b/>
          <w:bCs/>
          <w:color w:val="0E101A"/>
          <w:sz w:val="26"/>
          <w:szCs w:val="26"/>
        </w:rPr>
      </w:pPr>
    </w:p>
    <w:tbl>
      <w:tblPr>
        <w:tblStyle w:val="Rcsostblzat"/>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470"/>
      </w:tblGrid>
      <w:tr w:rsidR="00F84CB2" w:rsidRPr="00093020" w14:paraId="1675F1EA" w14:textId="77777777" w:rsidTr="00F84CB2">
        <w:tc>
          <w:tcPr>
            <w:tcW w:w="1890" w:type="dxa"/>
          </w:tcPr>
          <w:p w14:paraId="0EB9448E" w14:textId="58BAA382" w:rsidR="00F84CB2" w:rsidRPr="00093020" w:rsidRDefault="00F84CB2" w:rsidP="006255EA">
            <w:pPr>
              <w:pStyle w:val="NormlWeb"/>
              <w:spacing w:before="0" w:beforeAutospacing="0" w:after="120" w:afterAutospacing="0" w:line="276" w:lineRule="auto"/>
              <w:rPr>
                <w:rFonts w:ascii="Arial" w:hAnsi="Arial" w:cs="Arial"/>
                <w:color w:val="0E101A"/>
                <w:sz w:val="26"/>
                <w:szCs w:val="26"/>
              </w:rPr>
            </w:pPr>
            <w:r w:rsidRPr="00093020">
              <w:rPr>
                <w:rFonts w:ascii="Arial" w:hAnsi="Arial" w:cs="Arial"/>
                <w:color w:val="0E101A"/>
                <w:sz w:val="26"/>
                <w:szCs w:val="26"/>
              </w:rPr>
              <w:t>10.30</w:t>
            </w:r>
          </w:p>
        </w:tc>
        <w:tc>
          <w:tcPr>
            <w:tcW w:w="7470" w:type="dxa"/>
          </w:tcPr>
          <w:p w14:paraId="7487BD4C" w14:textId="53B1B735" w:rsidR="00F84CB2" w:rsidRPr="00093020" w:rsidRDefault="00F84CB2" w:rsidP="006255EA">
            <w:pPr>
              <w:pStyle w:val="NormlWeb"/>
              <w:spacing w:before="0" w:beforeAutospacing="0" w:after="120" w:afterAutospacing="0" w:line="276" w:lineRule="auto"/>
              <w:jc w:val="both"/>
              <w:rPr>
                <w:rFonts w:ascii="Arial" w:hAnsi="Arial" w:cs="Arial"/>
                <w:color w:val="0E101A"/>
                <w:sz w:val="26"/>
                <w:szCs w:val="26"/>
              </w:rPr>
            </w:pPr>
            <w:r w:rsidRPr="00093020">
              <w:rPr>
                <w:rFonts w:ascii="Arial" w:hAnsi="Arial" w:cs="Arial"/>
                <w:color w:val="0E101A"/>
                <w:sz w:val="26"/>
                <w:szCs w:val="26"/>
              </w:rPr>
              <w:t xml:space="preserve">Registration </w:t>
            </w:r>
          </w:p>
        </w:tc>
      </w:tr>
      <w:tr w:rsidR="00F84CB2" w:rsidRPr="00093020" w14:paraId="2FE982DF" w14:textId="77777777" w:rsidTr="00F84CB2">
        <w:tc>
          <w:tcPr>
            <w:tcW w:w="1890" w:type="dxa"/>
          </w:tcPr>
          <w:p w14:paraId="45CE67AA" w14:textId="2492F667" w:rsidR="00F84CB2" w:rsidRPr="00093020" w:rsidRDefault="00F84CB2" w:rsidP="006255EA">
            <w:pPr>
              <w:pStyle w:val="NormlWeb"/>
              <w:spacing w:before="0" w:beforeAutospacing="0" w:after="120" w:afterAutospacing="0" w:line="276" w:lineRule="auto"/>
              <w:rPr>
                <w:rFonts w:ascii="Arial" w:hAnsi="Arial" w:cs="Arial"/>
                <w:color w:val="0E101A"/>
                <w:sz w:val="26"/>
                <w:szCs w:val="26"/>
              </w:rPr>
            </w:pPr>
            <w:r w:rsidRPr="00093020">
              <w:rPr>
                <w:rFonts w:ascii="Arial" w:hAnsi="Arial" w:cs="Arial"/>
                <w:color w:val="0E101A"/>
                <w:sz w:val="26"/>
                <w:szCs w:val="26"/>
              </w:rPr>
              <w:t>11.00</w:t>
            </w:r>
          </w:p>
        </w:tc>
        <w:tc>
          <w:tcPr>
            <w:tcW w:w="7470" w:type="dxa"/>
          </w:tcPr>
          <w:p w14:paraId="1A6BAD71" w14:textId="5B31CBFA" w:rsidR="00F84CB2" w:rsidRPr="00093020" w:rsidRDefault="00F84CB2" w:rsidP="006255EA">
            <w:pPr>
              <w:pStyle w:val="NormlWeb"/>
              <w:spacing w:before="0" w:beforeAutospacing="0" w:after="120" w:afterAutospacing="0" w:line="276" w:lineRule="auto"/>
              <w:jc w:val="both"/>
              <w:rPr>
                <w:rFonts w:ascii="Arial" w:hAnsi="Arial" w:cs="Arial"/>
                <w:color w:val="0E101A"/>
                <w:sz w:val="26"/>
                <w:szCs w:val="26"/>
              </w:rPr>
            </w:pPr>
            <w:r w:rsidRPr="00093020">
              <w:rPr>
                <w:rFonts w:ascii="Arial" w:hAnsi="Arial" w:cs="Arial"/>
                <w:color w:val="0E101A"/>
                <w:sz w:val="26"/>
                <w:szCs w:val="26"/>
              </w:rPr>
              <w:t xml:space="preserve">Opening </w:t>
            </w:r>
            <w:r w:rsidR="00BD62AE" w:rsidRPr="00093020">
              <w:rPr>
                <w:rFonts w:ascii="Arial" w:hAnsi="Arial" w:cs="Arial"/>
                <w:color w:val="0E101A"/>
                <w:sz w:val="26"/>
                <w:szCs w:val="26"/>
              </w:rPr>
              <w:t>Remarks</w:t>
            </w:r>
            <w:r w:rsidRPr="00093020">
              <w:rPr>
                <w:rFonts w:ascii="Arial" w:hAnsi="Arial" w:cs="Arial"/>
                <w:color w:val="0E101A"/>
                <w:sz w:val="26"/>
                <w:szCs w:val="26"/>
              </w:rPr>
              <w:t xml:space="preserve"> by Ambassador of the Republic of Indonesia to Hungary, H.E. Mr. A.H. Dimas Wahab</w:t>
            </w:r>
          </w:p>
        </w:tc>
      </w:tr>
      <w:tr w:rsidR="00F84CB2" w:rsidRPr="00093020" w14:paraId="15B9D11C" w14:textId="77777777" w:rsidTr="00F84CB2">
        <w:tc>
          <w:tcPr>
            <w:tcW w:w="1890" w:type="dxa"/>
          </w:tcPr>
          <w:p w14:paraId="2C4E6F0B" w14:textId="6614B9DB" w:rsidR="00F84CB2" w:rsidRPr="00093020" w:rsidRDefault="00F84CB2" w:rsidP="006255EA">
            <w:pPr>
              <w:pStyle w:val="NormlWeb"/>
              <w:spacing w:before="0" w:beforeAutospacing="0" w:after="120" w:afterAutospacing="0" w:line="276" w:lineRule="auto"/>
              <w:rPr>
                <w:rFonts w:ascii="Arial" w:hAnsi="Arial" w:cs="Arial"/>
                <w:color w:val="0E101A"/>
                <w:sz w:val="26"/>
                <w:szCs w:val="26"/>
              </w:rPr>
            </w:pPr>
            <w:r w:rsidRPr="00093020">
              <w:rPr>
                <w:rFonts w:ascii="Arial" w:hAnsi="Arial" w:cs="Arial"/>
                <w:color w:val="0E101A"/>
                <w:sz w:val="26"/>
                <w:szCs w:val="26"/>
              </w:rPr>
              <w:t>11.10</w:t>
            </w:r>
          </w:p>
        </w:tc>
        <w:tc>
          <w:tcPr>
            <w:tcW w:w="7470" w:type="dxa"/>
          </w:tcPr>
          <w:p w14:paraId="5806BE27" w14:textId="17ACB102" w:rsidR="00F84CB2" w:rsidRPr="00093020" w:rsidRDefault="00BD62AE" w:rsidP="006255EA">
            <w:pPr>
              <w:pStyle w:val="NormlWeb"/>
              <w:spacing w:before="0" w:beforeAutospacing="0" w:after="120" w:afterAutospacing="0" w:line="276" w:lineRule="auto"/>
              <w:jc w:val="both"/>
              <w:rPr>
                <w:rFonts w:ascii="Arial" w:hAnsi="Arial" w:cs="Arial"/>
                <w:color w:val="0E101A"/>
                <w:sz w:val="26"/>
                <w:szCs w:val="26"/>
              </w:rPr>
            </w:pPr>
            <w:r w:rsidRPr="00093020">
              <w:rPr>
                <w:rFonts w:ascii="Arial" w:hAnsi="Arial" w:cs="Arial"/>
                <w:color w:val="0E101A"/>
                <w:sz w:val="26"/>
                <w:szCs w:val="26"/>
              </w:rPr>
              <w:t>Remarks</w:t>
            </w:r>
            <w:r w:rsidR="00F84CB2" w:rsidRPr="00093020">
              <w:rPr>
                <w:rFonts w:ascii="Arial" w:hAnsi="Arial" w:cs="Arial"/>
                <w:color w:val="0E101A"/>
                <w:sz w:val="26"/>
                <w:szCs w:val="26"/>
              </w:rPr>
              <w:t xml:space="preserve"> by Representative from Hungarian Chamber of Commerce and Industry (Magyar </w:t>
            </w:r>
            <w:proofErr w:type="spellStart"/>
            <w:r w:rsidR="00F84CB2" w:rsidRPr="00093020">
              <w:rPr>
                <w:rFonts w:ascii="Arial" w:hAnsi="Arial" w:cs="Arial"/>
                <w:color w:val="0E101A"/>
                <w:sz w:val="26"/>
                <w:szCs w:val="26"/>
              </w:rPr>
              <w:t>Kereskedelmi</w:t>
            </w:r>
            <w:proofErr w:type="spellEnd"/>
            <w:r w:rsidR="00F84CB2" w:rsidRPr="00093020">
              <w:rPr>
                <w:rFonts w:ascii="Arial" w:hAnsi="Arial" w:cs="Arial"/>
                <w:color w:val="0E101A"/>
                <w:sz w:val="26"/>
                <w:szCs w:val="26"/>
              </w:rPr>
              <w:t xml:space="preserve"> </w:t>
            </w:r>
            <w:proofErr w:type="spellStart"/>
            <w:r w:rsidR="00F84CB2" w:rsidRPr="00093020">
              <w:rPr>
                <w:rFonts w:ascii="Arial" w:hAnsi="Arial" w:cs="Arial"/>
                <w:color w:val="0E101A"/>
                <w:sz w:val="26"/>
                <w:szCs w:val="26"/>
              </w:rPr>
              <w:t>és</w:t>
            </w:r>
            <w:proofErr w:type="spellEnd"/>
            <w:r w:rsidR="00F84CB2" w:rsidRPr="00093020">
              <w:rPr>
                <w:rFonts w:ascii="Arial" w:hAnsi="Arial" w:cs="Arial"/>
                <w:color w:val="0E101A"/>
                <w:sz w:val="26"/>
                <w:szCs w:val="26"/>
              </w:rPr>
              <w:t xml:space="preserve"> </w:t>
            </w:r>
            <w:proofErr w:type="spellStart"/>
            <w:r w:rsidR="00F84CB2" w:rsidRPr="00093020">
              <w:rPr>
                <w:rFonts w:ascii="Arial" w:hAnsi="Arial" w:cs="Arial"/>
                <w:color w:val="0E101A"/>
                <w:sz w:val="26"/>
                <w:szCs w:val="26"/>
              </w:rPr>
              <w:t>Iparkamara</w:t>
            </w:r>
            <w:proofErr w:type="spellEnd"/>
            <w:r w:rsidR="00F84CB2" w:rsidRPr="00093020">
              <w:rPr>
                <w:rFonts w:ascii="Arial" w:hAnsi="Arial" w:cs="Arial"/>
                <w:color w:val="0E101A"/>
                <w:sz w:val="26"/>
                <w:szCs w:val="26"/>
              </w:rPr>
              <w:t>/MKIK)</w:t>
            </w:r>
          </w:p>
        </w:tc>
      </w:tr>
      <w:tr w:rsidR="00F84CB2" w:rsidRPr="00093020" w14:paraId="6D125790" w14:textId="77777777" w:rsidTr="00F84CB2">
        <w:tc>
          <w:tcPr>
            <w:tcW w:w="1890" w:type="dxa"/>
          </w:tcPr>
          <w:p w14:paraId="1497EB14" w14:textId="7A7FB625" w:rsidR="00F84CB2" w:rsidRPr="00093020" w:rsidRDefault="00F84CB2" w:rsidP="006255EA">
            <w:pPr>
              <w:pStyle w:val="NormlWeb"/>
              <w:spacing w:before="0" w:beforeAutospacing="0" w:after="120" w:afterAutospacing="0" w:line="276" w:lineRule="auto"/>
              <w:rPr>
                <w:rFonts w:ascii="Arial" w:hAnsi="Arial" w:cs="Arial"/>
                <w:color w:val="0E101A"/>
                <w:sz w:val="26"/>
                <w:szCs w:val="26"/>
              </w:rPr>
            </w:pPr>
            <w:r w:rsidRPr="00093020">
              <w:rPr>
                <w:rFonts w:ascii="Arial" w:hAnsi="Arial" w:cs="Arial"/>
                <w:color w:val="0E101A"/>
                <w:sz w:val="26"/>
                <w:szCs w:val="26"/>
              </w:rPr>
              <w:t>11.20</w:t>
            </w:r>
          </w:p>
        </w:tc>
        <w:tc>
          <w:tcPr>
            <w:tcW w:w="7470" w:type="dxa"/>
          </w:tcPr>
          <w:p w14:paraId="232211D2" w14:textId="3092441D" w:rsidR="00F84CB2" w:rsidRPr="00093020" w:rsidRDefault="00F84CB2" w:rsidP="006255EA">
            <w:pPr>
              <w:pStyle w:val="NormlWeb"/>
              <w:spacing w:before="0" w:beforeAutospacing="0" w:after="120" w:afterAutospacing="0" w:line="276" w:lineRule="auto"/>
              <w:rPr>
                <w:rFonts w:ascii="Arial" w:hAnsi="Arial" w:cs="Arial"/>
                <w:color w:val="0E101A"/>
                <w:sz w:val="26"/>
                <w:szCs w:val="26"/>
              </w:rPr>
            </w:pPr>
            <w:r w:rsidRPr="00093020">
              <w:rPr>
                <w:rFonts w:ascii="Arial" w:hAnsi="Arial" w:cs="Arial"/>
                <w:color w:val="0E101A"/>
                <w:sz w:val="26"/>
                <w:szCs w:val="26"/>
              </w:rPr>
              <w:t>The 37</w:t>
            </w:r>
            <w:r w:rsidRPr="00093020">
              <w:rPr>
                <w:rFonts w:ascii="Arial" w:hAnsi="Arial" w:cs="Arial"/>
                <w:color w:val="0E101A"/>
                <w:sz w:val="26"/>
                <w:szCs w:val="26"/>
                <w:vertAlign w:val="superscript"/>
              </w:rPr>
              <w:t>th</w:t>
            </w:r>
            <w:r w:rsidRPr="00093020">
              <w:rPr>
                <w:rFonts w:ascii="Arial" w:hAnsi="Arial" w:cs="Arial"/>
                <w:color w:val="0E101A"/>
                <w:sz w:val="26"/>
                <w:szCs w:val="26"/>
              </w:rPr>
              <w:t xml:space="preserve"> Trade Expo Indonesia Presentation by Indonesia Trade Promotion Centre in Budapest</w:t>
            </w:r>
          </w:p>
        </w:tc>
      </w:tr>
      <w:tr w:rsidR="00F84CB2" w:rsidRPr="00093020" w14:paraId="71AED3FF" w14:textId="77777777" w:rsidTr="00F84CB2">
        <w:tc>
          <w:tcPr>
            <w:tcW w:w="1890" w:type="dxa"/>
          </w:tcPr>
          <w:p w14:paraId="73B62AF1" w14:textId="44B860E3" w:rsidR="00F84CB2" w:rsidRPr="00093020" w:rsidRDefault="006255EA" w:rsidP="006255EA">
            <w:pPr>
              <w:pStyle w:val="NormlWeb"/>
              <w:spacing w:before="0" w:beforeAutospacing="0" w:after="120" w:afterAutospacing="0" w:line="276" w:lineRule="auto"/>
              <w:rPr>
                <w:rFonts w:ascii="Arial" w:hAnsi="Arial" w:cs="Arial"/>
                <w:color w:val="0E101A"/>
                <w:sz w:val="26"/>
                <w:szCs w:val="26"/>
              </w:rPr>
            </w:pPr>
            <w:r w:rsidRPr="00093020">
              <w:rPr>
                <w:rFonts w:ascii="Arial" w:hAnsi="Arial" w:cs="Arial"/>
                <w:color w:val="0E101A"/>
                <w:sz w:val="26"/>
                <w:szCs w:val="26"/>
              </w:rPr>
              <w:t xml:space="preserve">11.50 </w:t>
            </w:r>
          </w:p>
        </w:tc>
        <w:tc>
          <w:tcPr>
            <w:tcW w:w="7470" w:type="dxa"/>
          </w:tcPr>
          <w:p w14:paraId="2E9A54AA" w14:textId="4059445B" w:rsidR="00F84CB2" w:rsidRPr="00093020" w:rsidRDefault="006255EA" w:rsidP="006255EA">
            <w:pPr>
              <w:pStyle w:val="NormlWeb"/>
              <w:spacing w:before="0" w:beforeAutospacing="0" w:after="120" w:afterAutospacing="0" w:line="276" w:lineRule="auto"/>
              <w:rPr>
                <w:rFonts w:ascii="Arial" w:hAnsi="Arial" w:cs="Arial"/>
                <w:color w:val="0E101A"/>
                <w:sz w:val="26"/>
                <w:szCs w:val="26"/>
              </w:rPr>
            </w:pPr>
            <w:r w:rsidRPr="00093020">
              <w:rPr>
                <w:rFonts w:ascii="Arial" w:hAnsi="Arial" w:cs="Arial"/>
                <w:color w:val="0E101A"/>
                <w:sz w:val="26"/>
                <w:szCs w:val="26"/>
              </w:rPr>
              <w:t>Networking and Lunch</w:t>
            </w:r>
          </w:p>
        </w:tc>
      </w:tr>
    </w:tbl>
    <w:p w14:paraId="4AB4F593" w14:textId="6EA1F282" w:rsidR="00F84CB2" w:rsidRPr="00093020" w:rsidRDefault="00F84CB2" w:rsidP="006255EA">
      <w:pPr>
        <w:pStyle w:val="NormlWeb"/>
        <w:spacing w:before="0" w:beforeAutospacing="0" w:after="0" w:afterAutospacing="0" w:line="276" w:lineRule="auto"/>
        <w:rPr>
          <w:rFonts w:ascii="Arial" w:hAnsi="Arial" w:cs="Arial"/>
          <w:b/>
          <w:bCs/>
          <w:color w:val="0E101A"/>
          <w:sz w:val="26"/>
          <w:szCs w:val="26"/>
        </w:rPr>
      </w:pPr>
    </w:p>
    <w:p w14:paraId="55E163DB" w14:textId="40BFA84D" w:rsidR="00BD62AE" w:rsidRPr="00093020" w:rsidRDefault="00BD62AE" w:rsidP="006255EA">
      <w:pPr>
        <w:pStyle w:val="NormlWeb"/>
        <w:spacing w:before="0" w:beforeAutospacing="0" w:after="0" w:afterAutospacing="0" w:line="276" w:lineRule="auto"/>
        <w:rPr>
          <w:rFonts w:ascii="Arial" w:hAnsi="Arial" w:cs="Arial"/>
          <w:color w:val="0E101A"/>
          <w:sz w:val="26"/>
          <w:szCs w:val="26"/>
        </w:rPr>
      </w:pPr>
      <w:r w:rsidRPr="00093020">
        <w:rPr>
          <w:rFonts w:ascii="Arial" w:hAnsi="Arial" w:cs="Arial"/>
          <w:color w:val="0E101A"/>
          <w:sz w:val="26"/>
          <w:szCs w:val="26"/>
        </w:rPr>
        <w:t xml:space="preserve">The event will be in English. </w:t>
      </w:r>
    </w:p>
    <w:sectPr w:rsidR="00BD62AE" w:rsidRPr="00093020" w:rsidSect="00BD62AE">
      <w:pgSz w:w="11906" w:h="16838" w:code="9"/>
      <w:pgMar w:top="720" w:right="1008" w:bottom="432" w:left="100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FE0"/>
    <w:multiLevelType w:val="hybridMultilevel"/>
    <w:tmpl w:val="7FF2029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8F42B5D"/>
    <w:multiLevelType w:val="hybridMultilevel"/>
    <w:tmpl w:val="B7BA0F0C"/>
    <w:lvl w:ilvl="0" w:tplc="8EE2F97C">
      <w:start w:val="4"/>
      <w:numFmt w:val="lowerLetter"/>
      <w:lvlText w:val="%1."/>
      <w:lvlJc w:val="left"/>
      <w:pPr>
        <w:tabs>
          <w:tab w:val="num" w:pos="1980"/>
        </w:tabs>
        <w:ind w:left="1980" w:hanging="54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0D536B11"/>
    <w:multiLevelType w:val="hybridMultilevel"/>
    <w:tmpl w:val="4CF6FA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E018CE"/>
    <w:multiLevelType w:val="hybridMultilevel"/>
    <w:tmpl w:val="86BC5AD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114C69"/>
    <w:multiLevelType w:val="hybridMultilevel"/>
    <w:tmpl w:val="D096C216"/>
    <w:lvl w:ilvl="0" w:tplc="0409000F">
      <w:start w:val="1"/>
      <w:numFmt w:val="decimal"/>
      <w:lvlText w:val="%1."/>
      <w:lvlJc w:val="left"/>
      <w:pPr>
        <w:tabs>
          <w:tab w:val="num" w:pos="720"/>
        </w:tabs>
        <w:ind w:left="720" w:hanging="360"/>
      </w:pPr>
      <w:rPr>
        <w:rFonts w:hint="default"/>
      </w:rPr>
    </w:lvl>
    <w:lvl w:ilvl="1" w:tplc="82FC736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C372FF"/>
    <w:multiLevelType w:val="hybridMultilevel"/>
    <w:tmpl w:val="BE8466C0"/>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E45747B"/>
    <w:multiLevelType w:val="hybridMultilevel"/>
    <w:tmpl w:val="C0B692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FA575D"/>
    <w:multiLevelType w:val="hybridMultilevel"/>
    <w:tmpl w:val="2FCAC5A8"/>
    <w:lvl w:ilvl="0" w:tplc="0409000F">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26CD406F"/>
    <w:multiLevelType w:val="multilevel"/>
    <w:tmpl w:val="19726BF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8B6038C"/>
    <w:multiLevelType w:val="hybridMultilevel"/>
    <w:tmpl w:val="A2F29308"/>
    <w:lvl w:ilvl="0" w:tplc="B2ECA91A">
      <w:start w:val="1"/>
      <w:numFmt w:val="lowerLetter"/>
      <w:lvlText w:val="%1."/>
      <w:lvlJc w:val="left"/>
      <w:pPr>
        <w:tabs>
          <w:tab w:val="num" w:pos="786"/>
        </w:tabs>
        <w:ind w:left="786" w:hanging="360"/>
      </w:pPr>
      <w:rPr>
        <w:rFonts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10" w15:restartNumberingAfterBreak="0">
    <w:nsid w:val="2C061CCD"/>
    <w:multiLevelType w:val="hybridMultilevel"/>
    <w:tmpl w:val="3C40DBD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1" w15:restartNumberingAfterBreak="0">
    <w:nsid w:val="2C904059"/>
    <w:multiLevelType w:val="hybridMultilevel"/>
    <w:tmpl w:val="39F60952"/>
    <w:lvl w:ilvl="0" w:tplc="2FB45FA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920530D"/>
    <w:multiLevelType w:val="hybridMultilevel"/>
    <w:tmpl w:val="C7D0EAD8"/>
    <w:lvl w:ilvl="0" w:tplc="1EA4FAD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7F6E4C"/>
    <w:multiLevelType w:val="hybridMultilevel"/>
    <w:tmpl w:val="5A0AB9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ADA0AEF"/>
    <w:multiLevelType w:val="hybridMultilevel"/>
    <w:tmpl w:val="DF7E809E"/>
    <w:lvl w:ilvl="0" w:tplc="4824F18A">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4692C73"/>
    <w:multiLevelType w:val="hybridMultilevel"/>
    <w:tmpl w:val="1B8AECDC"/>
    <w:lvl w:ilvl="0" w:tplc="AC7CABF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DB9653E"/>
    <w:multiLevelType w:val="hybridMultilevel"/>
    <w:tmpl w:val="7B0877D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4167CE"/>
    <w:multiLevelType w:val="hybridMultilevel"/>
    <w:tmpl w:val="AA0ACDF4"/>
    <w:lvl w:ilvl="0" w:tplc="B288853A">
      <w:numFmt w:val="bullet"/>
      <w:lvlText w:val="-"/>
      <w:lvlJc w:val="left"/>
      <w:pPr>
        <w:tabs>
          <w:tab w:val="num" w:pos="720"/>
        </w:tabs>
        <w:ind w:left="720" w:hanging="360"/>
      </w:pPr>
      <w:rPr>
        <w:rFonts w:ascii="Arial" w:eastAsia="Times New Roman" w:hAnsi="Arial" w:cs="Arial" w:hint="default"/>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87050D"/>
    <w:multiLevelType w:val="hybridMultilevel"/>
    <w:tmpl w:val="E51AD0B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63A04B31"/>
    <w:multiLevelType w:val="hybridMultilevel"/>
    <w:tmpl w:val="D514E4A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63FB533E"/>
    <w:multiLevelType w:val="hybridMultilevel"/>
    <w:tmpl w:val="7590B96C"/>
    <w:lvl w:ilvl="0" w:tplc="B2ECA91A">
      <w:start w:val="1"/>
      <w:numFmt w:val="lowerLetter"/>
      <w:lvlText w:val="%1."/>
      <w:lvlJc w:val="left"/>
      <w:pPr>
        <w:tabs>
          <w:tab w:val="num" w:pos="1146"/>
        </w:tabs>
        <w:ind w:left="1146" w:hanging="360"/>
      </w:pPr>
      <w:rPr>
        <w:rFonts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21" w15:restartNumberingAfterBreak="0">
    <w:nsid w:val="65D600E5"/>
    <w:multiLevelType w:val="hybridMultilevel"/>
    <w:tmpl w:val="19726BF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A620132"/>
    <w:multiLevelType w:val="hybridMultilevel"/>
    <w:tmpl w:val="A6AC9D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CF1187B"/>
    <w:multiLevelType w:val="hybridMultilevel"/>
    <w:tmpl w:val="B5C603A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4A062AE"/>
    <w:multiLevelType w:val="hybridMultilevel"/>
    <w:tmpl w:val="4C8041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72F224C"/>
    <w:multiLevelType w:val="hybridMultilevel"/>
    <w:tmpl w:val="BF3CF444"/>
    <w:lvl w:ilvl="0" w:tplc="934AFAC0">
      <w:start w:val="1"/>
      <w:numFmt w:val="decimal"/>
      <w:lvlText w:val="%1."/>
      <w:lvlJc w:val="left"/>
      <w:pPr>
        <w:tabs>
          <w:tab w:val="num" w:pos="720"/>
        </w:tabs>
        <w:ind w:left="720" w:hanging="360"/>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CE359D6"/>
    <w:multiLevelType w:val="hybridMultilevel"/>
    <w:tmpl w:val="74820598"/>
    <w:lvl w:ilvl="0" w:tplc="0421000F">
      <w:start w:val="1"/>
      <w:numFmt w:val="decimal"/>
      <w:lvlText w:val="%1."/>
      <w:lvlJc w:val="left"/>
      <w:pPr>
        <w:ind w:left="720" w:hanging="360"/>
      </w:pPr>
      <w:rPr>
        <w:rFonts w:hint="default"/>
      </w:rPr>
    </w:lvl>
    <w:lvl w:ilvl="1" w:tplc="B2ECA91A">
      <w:start w:val="1"/>
      <w:numFmt w:val="lowerLetter"/>
      <w:lvlText w:val="%2."/>
      <w:lvlJc w:val="left"/>
      <w:pPr>
        <w:tabs>
          <w:tab w:val="num" w:pos="1440"/>
        </w:tabs>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7DC117EB"/>
    <w:multiLevelType w:val="hybridMultilevel"/>
    <w:tmpl w:val="794005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FBD3948"/>
    <w:multiLevelType w:val="hybridMultilevel"/>
    <w:tmpl w:val="BF1AF8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4017030">
    <w:abstractNumId w:val="3"/>
  </w:num>
  <w:num w:numId="2" w16cid:durableId="685786341">
    <w:abstractNumId w:val="25"/>
  </w:num>
  <w:num w:numId="3" w16cid:durableId="1508247782">
    <w:abstractNumId w:val="17"/>
  </w:num>
  <w:num w:numId="4" w16cid:durableId="229311011">
    <w:abstractNumId w:val="5"/>
  </w:num>
  <w:num w:numId="5" w16cid:durableId="1348142836">
    <w:abstractNumId w:val="16"/>
  </w:num>
  <w:num w:numId="6" w16cid:durableId="31464691">
    <w:abstractNumId w:val="22"/>
  </w:num>
  <w:num w:numId="7" w16cid:durableId="2052220085">
    <w:abstractNumId w:val="26"/>
  </w:num>
  <w:num w:numId="8" w16cid:durableId="691998775">
    <w:abstractNumId w:val="10"/>
  </w:num>
  <w:num w:numId="9" w16cid:durableId="977759829">
    <w:abstractNumId w:val="9"/>
  </w:num>
  <w:num w:numId="10" w16cid:durableId="35010356">
    <w:abstractNumId w:val="20"/>
  </w:num>
  <w:num w:numId="11" w16cid:durableId="726148868">
    <w:abstractNumId w:val="6"/>
  </w:num>
  <w:num w:numId="12" w16cid:durableId="1580093724">
    <w:abstractNumId w:val="18"/>
  </w:num>
  <w:num w:numId="13" w16cid:durableId="1186291318">
    <w:abstractNumId w:val="21"/>
  </w:num>
  <w:num w:numId="14" w16cid:durableId="782962976">
    <w:abstractNumId w:val="0"/>
  </w:num>
  <w:num w:numId="15" w16cid:durableId="1733963990">
    <w:abstractNumId w:val="23"/>
  </w:num>
  <w:num w:numId="16" w16cid:durableId="28116684">
    <w:abstractNumId w:val="19"/>
  </w:num>
  <w:num w:numId="17" w16cid:durableId="1138380377">
    <w:abstractNumId w:val="13"/>
  </w:num>
  <w:num w:numId="18" w16cid:durableId="386298597">
    <w:abstractNumId w:val="8"/>
  </w:num>
  <w:num w:numId="19" w16cid:durableId="2130581717">
    <w:abstractNumId w:val="14"/>
  </w:num>
  <w:num w:numId="20" w16cid:durableId="428937280">
    <w:abstractNumId w:val="15"/>
  </w:num>
  <w:num w:numId="21" w16cid:durableId="2087220612">
    <w:abstractNumId w:val="11"/>
  </w:num>
  <w:num w:numId="22" w16cid:durableId="792942524">
    <w:abstractNumId w:val="28"/>
  </w:num>
  <w:num w:numId="23" w16cid:durableId="2010254298">
    <w:abstractNumId w:val="7"/>
  </w:num>
  <w:num w:numId="24" w16cid:durableId="623973445">
    <w:abstractNumId w:val="2"/>
  </w:num>
  <w:num w:numId="25" w16cid:durableId="1829053427">
    <w:abstractNumId w:val="12"/>
  </w:num>
  <w:num w:numId="26" w16cid:durableId="413668697">
    <w:abstractNumId w:val="4"/>
  </w:num>
  <w:num w:numId="27" w16cid:durableId="1970621494">
    <w:abstractNumId w:val="24"/>
  </w:num>
  <w:num w:numId="28" w16cid:durableId="1911887354">
    <w:abstractNumId w:val="1"/>
  </w:num>
  <w:num w:numId="29" w16cid:durableId="114859836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FE4"/>
    <w:rsid w:val="0000683C"/>
    <w:rsid w:val="00022775"/>
    <w:rsid w:val="00044C30"/>
    <w:rsid w:val="000661F7"/>
    <w:rsid w:val="000706ED"/>
    <w:rsid w:val="00071952"/>
    <w:rsid w:val="00081E4E"/>
    <w:rsid w:val="00093020"/>
    <w:rsid w:val="000940A7"/>
    <w:rsid w:val="000A4402"/>
    <w:rsid w:val="000B0B69"/>
    <w:rsid w:val="000D5736"/>
    <w:rsid w:val="000D61E3"/>
    <w:rsid w:val="000F5063"/>
    <w:rsid w:val="000F6B1C"/>
    <w:rsid w:val="000F6BD3"/>
    <w:rsid w:val="00101C1F"/>
    <w:rsid w:val="00103FE9"/>
    <w:rsid w:val="001139E9"/>
    <w:rsid w:val="00114FE4"/>
    <w:rsid w:val="00117D35"/>
    <w:rsid w:val="001277EC"/>
    <w:rsid w:val="001336D7"/>
    <w:rsid w:val="00135ABC"/>
    <w:rsid w:val="001454D6"/>
    <w:rsid w:val="001457BC"/>
    <w:rsid w:val="00157E01"/>
    <w:rsid w:val="00160756"/>
    <w:rsid w:val="001654DD"/>
    <w:rsid w:val="00165733"/>
    <w:rsid w:val="00165F5D"/>
    <w:rsid w:val="00170DF3"/>
    <w:rsid w:val="00181EDA"/>
    <w:rsid w:val="001A407F"/>
    <w:rsid w:val="001B3C72"/>
    <w:rsid w:val="001B6891"/>
    <w:rsid w:val="001C7760"/>
    <w:rsid w:val="001D5E9A"/>
    <w:rsid w:val="00204DAB"/>
    <w:rsid w:val="00223CA7"/>
    <w:rsid w:val="002266CD"/>
    <w:rsid w:val="00233319"/>
    <w:rsid w:val="00237535"/>
    <w:rsid w:val="00240A09"/>
    <w:rsid w:val="0024355E"/>
    <w:rsid w:val="00251ADF"/>
    <w:rsid w:val="00256CA8"/>
    <w:rsid w:val="00260ECE"/>
    <w:rsid w:val="002715B6"/>
    <w:rsid w:val="00282FF8"/>
    <w:rsid w:val="002A372A"/>
    <w:rsid w:val="002A5CEB"/>
    <w:rsid w:val="002B3115"/>
    <w:rsid w:val="002B68FA"/>
    <w:rsid w:val="002D188D"/>
    <w:rsid w:val="002D2038"/>
    <w:rsid w:val="002E40C8"/>
    <w:rsid w:val="002E5D90"/>
    <w:rsid w:val="002E6EEA"/>
    <w:rsid w:val="003007C7"/>
    <w:rsid w:val="00305A2D"/>
    <w:rsid w:val="0030601F"/>
    <w:rsid w:val="003314B2"/>
    <w:rsid w:val="003441EA"/>
    <w:rsid w:val="0035130F"/>
    <w:rsid w:val="003520D2"/>
    <w:rsid w:val="00355A11"/>
    <w:rsid w:val="0037286C"/>
    <w:rsid w:val="00382901"/>
    <w:rsid w:val="00387019"/>
    <w:rsid w:val="003B07EC"/>
    <w:rsid w:val="003C4ECB"/>
    <w:rsid w:val="003D5CDC"/>
    <w:rsid w:val="003D69F2"/>
    <w:rsid w:val="003E54C6"/>
    <w:rsid w:val="0040148F"/>
    <w:rsid w:val="004035E0"/>
    <w:rsid w:val="00413149"/>
    <w:rsid w:val="0042099F"/>
    <w:rsid w:val="00437078"/>
    <w:rsid w:val="004470E2"/>
    <w:rsid w:val="004521F3"/>
    <w:rsid w:val="00457461"/>
    <w:rsid w:val="004650AF"/>
    <w:rsid w:val="00473360"/>
    <w:rsid w:val="00481B2D"/>
    <w:rsid w:val="004842BA"/>
    <w:rsid w:val="004870FD"/>
    <w:rsid w:val="00491617"/>
    <w:rsid w:val="004A66A7"/>
    <w:rsid w:val="004C696B"/>
    <w:rsid w:val="004D7E70"/>
    <w:rsid w:val="004E0C14"/>
    <w:rsid w:val="004F6260"/>
    <w:rsid w:val="00507B32"/>
    <w:rsid w:val="0051504A"/>
    <w:rsid w:val="005219B1"/>
    <w:rsid w:val="00525DCB"/>
    <w:rsid w:val="00526CA4"/>
    <w:rsid w:val="00531421"/>
    <w:rsid w:val="00541210"/>
    <w:rsid w:val="00545900"/>
    <w:rsid w:val="00552865"/>
    <w:rsid w:val="00554049"/>
    <w:rsid w:val="0059114B"/>
    <w:rsid w:val="00591986"/>
    <w:rsid w:val="00592701"/>
    <w:rsid w:val="0059273B"/>
    <w:rsid w:val="005A2035"/>
    <w:rsid w:val="005A5B88"/>
    <w:rsid w:val="005A7D3D"/>
    <w:rsid w:val="005B1B13"/>
    <w:rsid w:val="005B2E6B"/>
    <w:rsid w:val="005F468A"/>
    <w:rsid w:val="006017F4"/>
    <w:rsid w:val="00604613"/>
    <w:rsid w:val="00612B7F"/>
    <w:rsid w:val="00623ED2"/>
    <w:rsid w:val="006255EA"/>
    <w:rsid w:val="00640328"/>
    <w:rsid w:val="00641A5F"/>
    <w:rsid w:val="0066286C"/>
    <w:rsid w:val="00671839"/>
    <w:rsid w:val="00677362"/>
    <w:rsid w:val="006A4B21"/>
    <w:rsid w:val="006A718B"/>
    <w:rsid w:val="006D7B73"/>
    <w:rsid w:val="006E7B6C"/>
    <w:rsid w:val="006F2505"/>
    <w:rsid w:val="006F59A6"/>
    <w:rsid w:val="007062CF"/>
    <w:rsid w:val="007078E1"/>
    <w:rsid w:val="007145FF"/>
    <w:rsid w:val="007327CA"/>
    <w:rsid w:val="007355A6"/>
    <w:rsid w:val="007507C4"/>
    <w:rsid w:val="00756829"/>
    <w:rsid w:val="007573DC"/>
    <w:rsid w:val="00757DA4"/>
    <w:rsid w:val="00762C4A"/>
    <w:rsid w:val="00764CEC"/>
    <w:rsid w:val="00770601"/>
    <w:rsid w:val="00771AF6"/>
    <w:rsid w:val="00781E5C"/>
    <w:rsid w:val="0079208D"/>
    <w:rsid w:val="007A3DF7"/>
    <w:rsid w:val="007A6377"/>
    <w:rsid w:val="007A7B22"/>
    <w:rsid w:val="007B61BF"/>
    <w:rsid w:val="007C653F"/>
    <w:rsid w:val="007D4A6F"/>
    <w:rsid w:val="007F1680"/>
    <w:rsid w:val="007F7F67"/>
    <w:rsid w:val="00806714"/>
    <w:rsid w:val="00807EA0"/>
    <w:rsid w:val="00812195"/>
    <w:rsid w:val="00813F5F"/>
    <w:rsid w:val="008379D7"/>
    <w:rsid w:val="008447FF"/>
    <w:rsid w:val="00850A46"/>
    <w:rsid w:val="00855984"/>
    <w:rsid w:val="00857954"/>
    <w:rsid w:val="00870FFA"/>
    <w:rsid w:val="0087180A"/>
    <w:rsid w:val="0089370A"/>
    <w:rsid w:val="00893FAD"/>
    <w:rsid w:val="008957BA"/>
    <w:rsid w:val="00896FAA"/>
    <w:rsid w:val="008A68C6"/>
    <w:rsid w:val="008C10A5"/>
    <w:rsid w:val="008C2516"/>
    <w:rsid w:val="008C75D8"/>
    <w:rsid w:val="008D5A00"/>
    <w:rsid w:val="008E302B"/>
    <w:rsid w:val="008F59DD"/>
    <w:rsid w:val="008F6E0F"/>
    <w:rsid w:val="008F7B15"/>
    <w:rsid w:val="00913824"/>
    <w:rsid w:val="0092486A"/>
    <w:rsid w:val="009257DF"/>
    <w:rsid w:val="00953457"/>
    <w:rsid w:val="00955117"/>
    <w:rsid w:val="009612E9"/>
    <w:rsid w:val="00963C8E"/>
    <w:rsid w:val="00963D5A"/>
    <w:rsid w:val="009823BD"/>
    <w:rsid w:val="00982CD5"/>
    <w:rsid w:val="00986893"/>
    <w:rsid w:val="009A58E1"/>
    <w:rsid w:val="009B0D82"/>
    <w:rsid w:val="009C16B4"/>
    <w:rsid w:val="009C24EB"/>
    <w:rsid w:val="009C69A1"/>
    <w:rsid w:val="009D223F"/>
    <w:rsid w:val="009D6038"/>
    <w:rsid w:val="009F4991"/>
    <w:rsid w:val="00A05923"/>
    <w:rsid w:val="00A11EEA"/>
    <w:rsid w:val="00A14065"/>
    <w:rsid w:val="00A14529"/>
    <w:rsid w:val="00A160D5"/>
    <w:rsid w:val="00A254EE"/>
    <w:rsid w:val="00A306A5"/>
    <w:rsid w:val="00A44754"/>
    <w:rsid w:val="00A45451"/>
    <w:rsid w:val="00A709E6"/>
    <w:rsid w:val="00A70BBC"/>
    <w:rsid w:val="00A70DD1"/>
    <w:rsid w:val="00A73BE7"/>
    <w:rsid w:val="00A741FA"/>
    <w:rsid w:val="00A80566"/>
    <w:rsid w:val="00A82F60"/>
    <w:rsid w:val="00A8496A"/>
    <w:rsid w:val="00A93BED"/>
    <w:rsid w:val="00A9674F"/>
    <w:rsid w:val="00AA2CE4"/>
    <w:rsid w:val="00AA68DB"/>
    <w:rsid w:val="00AB3E66"/>
    <w:rsid w:val="00AB428B"/>
    <w:rsid w:val="00AD0D9C"/>
    <w:rsid w:val="00B0740D"/>
    <w:rsid w:val="00B079CB"/>
    <w:rsid w:val="00B4020A"/>
    <w:rsid w:val="00B52A97"/>
    <w:rsid w:val="00B54D37"/>
    <w:rsid w:val="00B64DCD"/>
    <w:rsid w:val="00B77EFA"/>
    <w:rsid w:val="00B815EB"/>
    <w:rsid w:val="00B90685"/>
    <w:rsid w:val="00BA5513"/>
    <w:rsid w:val="00BC0790"/>
    <w:rsid w:val="00BC2EDF"/>
    <w:rsid w:val="00BD62AE"/>
    <w:rsid w:val="00BD7D38"/>
    <w:rsid w:val="00BF41F2"/>
    <w:rsid w:val="00C01ED2"/>
    <w:rsid w:val="00C0553F"/>
    <w:rsid w:val="00C17B79"/>
    <w:rsid w:val="00C230EF"/>
    <w:rsid w:val="00C2561E"/>
    <w:rsid w:val="00C30712"/>
    <w:rsid w:val="00C40DFC"/>
    <w:rsid w:val="00C44DB5"/>
    <w:rsid w:val="00C505E7"/>
    <w:rsid w:val="00C63022"/>
    <w:rsid w:val="00C669B3"/>
    <w:rsid w:val="00C77BDD"/>
    <w:rsid w:val="00C860C4"/>
    <w:rsid w:val="00CA42DF"/>
    <w:rsid w:val="00CB556C"/>
    <w:rsid w:val="00CC0042"/>
    <w:rsid w:val="00CC4AC5"/>
    <w:rsid w:val="00CD0079"/>
    <w:rsid w:val="00CD146B"/>
    <w:rsid w:val="00CD6B9C"/>
    <w:rsid w:val="00CE1FDC"/>
    <w:rsid w:val="00CE739A"/>
    <w:rsid w:val="00CF5AEE"/>
    <w:rsid w:val="00D07DCB"/>
    <w:rsid w:val="00D151E0"/>
    <w:rsid w:val="00D15E2B"/>
    <w:rsid w:val="00D2368C"/>
    <w:rsid w:val="00D23FBB"/>
    <w:rsid w:val="00D2478F"/>
    <w:rsid w:val="00D2487E"/>
    <w:rsid w:val="00D260AB"/>
    <w:rsid w:val="00D31CDB"/>
    <w:rsid w:val="00D31EFD"/>
    <w:rsid w:val="00D33F5B"/>
    <w:rsid w:val="00D3620F"/>
    <w:rsid w:val="00D3753A"/>
    <w:rsid w:val="00D4275F"/>
    <w:rsid w:val="00D61AE4"/>
    <w:rsid w:val="00D64D1E"/>
    <w:rsid w:val="00D837CE"/>
    <w:rsid w:val="00D862DD"/>
    <w:rsid w:val="00D91912"/>
    <w:rsid w:val="00DA0275"/>
    <w:rsid w:val="00DA6843"/>
    <w:rsid w:val="00DC0549"/>
    <w:rsid w:val="00DE0829"/>
    <w:rsid w:val="00DE20AE"/>
    <w:rsid w:val="00E00F76"/>
    <w:rsid w:val="00E06AE7"/>
    <w:rsid w:val="00E149B5"/>
    <w:rsid w:val="00E266A1"/>
    <w:rsid w:val="00E35AE0"/>
    <w:rsid w:val="00E40BA2"/>
    <w:rsid w:val="00E4685F"/>
    <w:rsid w:val="00E54846"/>
    <w:rsid w:val="00E63D8A"/>
    <w:rsid w:val="00E77680"/>
    <w:rsid w:val="00E7797E"/>
    <w:rsid w:val="00E80E91"/>
    <w:rsid w:val="00E9037E"/>
    <w:rsid w:val="00E92F84"/>
    <w:rsid w:val="00EB2A14"/>
    <w:rsid w:val="00EB5B6E"/>
    <w:rsid w:val="00EB75D7"/>
    <w:rsid w:val="00EB7A5F"/>
    <w:rsid w:val="00EC114E"/>
    <w:rsid w:val="00EC3B30"/>
    <w:rsid w:val="00ED3836"/>
    <w:rsid w:val="00EE2FBA"/>
    <w:rsid w:val="00EF6AE5"/>
    <w:rsid w:val="00F003AB"/>
    <w:rsid w:val="00F02827"/>
    <w:rsid w:val="00F0415E"/>
    <w:rsid w:val="00F07609"/>
    <w:rsid w:val="00F10974"/>
    <w:rsid w:val="00F109CB"/>
    <w:rsid w:val="00F12D63"/>
    <w:rsid w:val="00F27566"/>
    <w:rsid w:val="00F36E06"/>
    <w:rsid w:val="00F534B0"/>
    <w:rsid w:val="00F704A3"/>
    <w:rsid w:val="00F84CB2"/>
    <w:rsid w:val="00F92BB0"/>
    <w:rsid w:val="00F93054"/>
    <w:rsid w:val="00F9351B"/>
    <w:rsid w:val="00FC2D14"/>
    <w:rsid w:val="00FE7A12"/>
    <w:rsid w:val="00FF2AC2"/>
    <w:rsid w:val="00FF7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A30321"/>
  <w15:chartTrackingRefBased/>
  <w15:docId w15:val="{9A1E2199-5047-4B5B-A678-60A67CAF3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B77EFA"/>
    <w:rPr>
      <w:sz w:val="24"/>
      <w:szCs w:val="24"/>
      <w:lang w:val="en-GB"/>
    </w:rPr>
  </w:style>
  <w:style w:type="paragraph" w:styleId="Cmsor1">
    <w:name w:val="heading 1"/>
    <w:basedOn w:val="Norml"/>
    <w:next w:val="Norml"/>
    <w:qFormat/>
    <w:pPr>
      <w:keepNext/>
      <w:spacing w:line="360" w:lineRule="auto"/>
      <w:jc w:val="center"/>
      <w:outlineLvl w:val="0"/>
    </w:pPr>
    <w:rPr>
      <w:b/>
      <w:bCs/>
      <w:sz w:val="28"/>
      <w:szCs w:val="28"/>
      <w:lang w:val="de-DE" w:eastAsia="hu-HU"/>
    </w:rPr>
  </w:style>
  <w:style w:type="paragraph" w:styleId="Cmsor2">
    <w:name w:val="heading 2"/>
    <w:basedOn w:val="Norml"/>
    <w:next w:val="Norml"/>
    <w:qFormat/>
    <w:pPr>
      <w:keepNext/>
      <w:pBdr>
        <w:top w:val="single" w:sz="4" w:space="1" w:color="auto"/>
      </w:pBdr>
      <w:spacing w:line="360" w:lineRule="auto"/>
      <w:jc w:val="center"/>
      <w:outlineLvl w:val="1"/>
    </w:pPr>
    <w:rPr>
      <w:b/>
      <w:bCs/>
      <w:sz w:val="22"/>
      <w:szCs w:val="22"/>
      <w:lang w:val="en-US" w:eastAsia="hu-HU"/>
    </w:rPr>
  </w:style>
  <w:style w:type="paragraph" w:styleId="Cmsor3">
    <w:name w:val="heading 3"/>
    <w:basedOn w:val="Norml"/>
    <w:next w:val="Norml"/>
    <w:qFormat/>
    <w:pPr>
      <w:keepNext/>
      <w:spacing w:line="360" w:lineRule="auto"/>
      <w:jc w:val="center"/>
      <w:outlineLvl w:val="2"/>
    </w:pPr>
    <w:rPr>
      <w:b/>
      <w:bCs/>
      <w:i/>
      <w:iCs/>
      <w:sz w:val="32"/>
      <w:szCs w:val="32"/>
      <w:lang w:val="en-US"/>
    </w:rPr>
  </w:style>
  <w:style w:type="paragraph" w:styleId="Cmsor5">
    <w:name w:val="heading 5"/>
    <w:basedOn w:val="Norml"/>
    <w:next w:val="Norml"/>
    <w:qFormat/>
    <w:rsid w:val="001277EC"/>
    <w:pPr>
      <w:spacing w:before="240" w:after="60"/>
      <w:outlineLvl w:val="4"/>
    </w:pPr>
    <w:rPr>
      <w:b/>
      <w:bCs/>
      <w:i/>
      <w:iC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Mrltotthiperhivatkozs">
    <w:name w:val="FollowedHyperlink"/>
    <w:rPr>
      <w:color w:val="800080"/>
      <w:u w:val="single"/>
    </w:rPr>
  </w:style>
  <w:style w:type="paragraph" w:customStyle="1" w:styleId="xl24">
    <w:name w:val="xl24"/>
    <w:basedOn w:val="Norml"/>
    <w:pPr>
      <w:spacing w:before="100" w:beforeAutospacing="1" w:after="100" w:afterAutospacing="1"/>
      <w:jc w:val="center"/>
    </w:pPr>
    <w:rPr>
      <w:rFonts w:ascii="Arial Narrow" w:eastAsia="Arial Unicode MS" w:hAnsi="Arial Narrow" w:cs="Arial Unicode MS"/>
    </w:rPr>
  </w:style>
  <w:style w:type="paragraph" w:customStyle="1" w:styleId="xl25">
    <w:name w:val="xl25"/>
    <w:basedOn w:val="Norml"/>
    <w:pPr>
      <w:spacing w:before="100" w:beforeAutospacing="1" w:after="100" w:afterAutospacing="1"/>
      <w:jc w:val="right"/>
    </w:pPr>
    <w:rPr>
      <w:rFonts w:ascii="Arial Narrow" w:eastAsia="Arial Unicode MS" w:hAnsi="Arial Narrow" w:cs="Arial Unicode MS"/>
      <w:u w:val="single"/>
    </w:rPr>
  </w:style>
  <w:style w:type="paragraph" w:customStyle="1" w:styleId="xl26">
    <w:name w:val="xl26"/>
    <w:basedOn w:val="Norm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22"/>
      <w:szCs w:val="22"/>
    </w:rPr>
  </w:style>
  <w:style w:type="paragraph" w:customStyle="1" w:styleId="xl28">
    <w:name w:val="xl28"/>
    <w:basedOn w:val="Norml"/>
    <w:pPr>
      <w:spacing w:before="100" w:beforeAutospacing="1" w:after="100" w:afterAutospacing="1"/>
    </w:pPr>
    <w:rPr>
      <w:rFonts w:ascii="Arial Unicode MS" w:eastAsia="Arial Unicode MS" w:hAnsi="Arial Unicode MS" w:cs="Arial Unicode MS"/>
      <w:u w:val="single"/>
    </w:rPr>
  </w:style>
  <w:style w:type="paragraph" w:customStyle="1" w:styleId="xl29">
    <w:name w:val="xl29"/>
    <w:basedOn w:val="Norml"/>
    <w:pPr>
      <w:spacing w:before="100" w:beforeAutospacing="1" w:after="100" w:afterAutospacing="1"/>
    </w:pPr>
    <w:rPr>
      <w:rFonts w:eastAsia="Arial Unicode MS"/>
      <w:u w:val="single"/>
    </w:rPr>
  </w:style>
  <w:style w:type="paragraph" w:customStyle="1" w:styleId="xl30">
    <w:name w:val="xl30"/>
    <w:basedOn w:val="Norml"/>
    <w:pPr>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l"/>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l"/>
    <w:pPr>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l"/>
    <w:pPr>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l"/>
    <w:pPr>
      <w:pBdr>
        <w:top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5">
    <w:name w:val="xl35"/>
    <w:basedOn w:val="Norml"/>
    <w:pPr>
      <w:pBdr>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6">
    <w:name w:val="xl36"/>
    <w:basedOn w:val="Norm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7">
    <w:name w:val="xl37"/>
    <w:basedOn w:val="Norml"/>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8">
    <w:name w:val="xl38"/>
    <w:basedOn w:val="Norml"/>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l"/>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l"/>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character" w:styleId="Hiperhivatkozs">
    <w:name w:val="Hyperlink"/>
    <w:rPr>
      <w:color w:val="0000FF"/>
      <w:u w:val="single"/>
    </w:rPr>
  </w:style>
  <w:style w:type="table" w:styleId="Rcsostblzat">
    <w:name w:val="Table Grid"/>
    <w:basedOn w:val="Normltblzat"/>
    <w:rsid w:val="00C66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Web">
    <w:name w:val="Normal (Web)"/>
    <w:basedOn w:val="Norml"/>
    <w:uiPriority w:val="99"/>
    <w:rsid w:val="00B4020A"/>
    <w:pPr>
      <w:spacing w:before="100" w:beforeAutospacing="1" w:after="100" w:afterAutospacing="1"/>
    </w:pPr>
    <w:rPr>
      <w:rFonts w:ascii="Arial Unicode MS" w:eastAsia="Arial Unicode MS" w:hAnsi="Arial Unicode MS" w:cs="Arial Unicode MS"/>
    </w:rPr>
  </w:style>
  <w:style w:type="paragraph" w:customStyle="1" w:styleId="Listenabsatz">
    <w:name w:val="Listenabsatz"/>
    <w:basedOn w:val="Norml"/>
    <w:qFormat/>
    <w:rsid w:val="00552865"/>
    <w:pPr>
      <w:ind w:left="720"/>
      <w:contextualSpacing/>
    </w:pPr>
    <w:rPr>
      <w:rFonts w:ascii="Calibri" w:eastAsia="Calibri" w:hAnsi="Calibri"/>
      <w:sz w:val="22"/>
      <w:szCs w:val="22"/>
      <w:lang w:val="de-DE"/>
    </w:rPr>
  </w:style>
  <w:style w:type="paragraph" w:customStyle="1" w:styleId="KeinLeerraum">
    <w:name w:val="Kein Leerraum"/>
    <w:qFormat/>
    <w:rsid w:val="00552865"/>
    <w:rPr>
      <w:rFonts w:ascii="Calibri" w:eastAsia="Calibri" w:hAnsi="Calibri"/>
      <w:sz w:val="22"/>
      <w:szCs w:val="22"/>
      <w:lang w:val="id-ID"/>
    </w:rPr>
  </w:style>
  <w:style w:type="paragraph" w:styleId="Szvegtrzsbehzssal">
    <w:name w:val="Body Text Indent"/>
    <w:basedOn w:val="Norml"/>
    <w:rsid w:val="001277EC"/>
    <w:pPr>
      <w:ind w:left="3600" w:hanging="3600"/>
    </w:pPr>
    <w:rPr>
      <w:rFonts w:ascii="Arial" w:hAnsi="Arial" w:cs="Arial"/>
    </w:rPr>
  </w:style>
  <w:style w:type="paragraph" w:styleId="Szvegtrzsbehzssal2">
    <w:name w:val="Body Text Indent 2"/>
    <w:basedOn w:val="Norml"/>
    <w:rsid w:val="001277EC"/>
    <w:pPr>
      <w:ind w:left="4320" w:hanging="4320"/>
    </w:pPr>
    <w:rPr>
      <w:rFonts w:ascii="Arial" w:hAnsi="Arial" w:cs="Arial"/>
    </w:rPr>
  </w:style>
  <w:style w:type="paragraph" w:styleId="Szvegtrzsbehzssal3">
    <w:name w:val="Body Text Indent 3"/>
    <w:basedOn w:val="Norml"/>
    <w:rsid w:val="001277EC"/>
    <w:pPr>
      <w:tabs>
        <w:tab w:val="num" w:pos="360"/>
      </w:tabs>
      <w:ind w:hanging="720"/>
    </w:pPr>
    <w:rPr>
      <w:rFonts w:ascii="Arial" w:hAnsi="Arial" w:cs="Arial"/>
    </w:rPr>
  </w:style>
  <w:style w:type="paragraph" w:styleId="Szvegtrzs">
    <w:name w:val="Body Text"/>
    <w:basedOn w:val="Norml"/>
    <w:rsid w:val="001277EC"/>
    <w:pPr>
      <w:jc w:val="both"/>
    </w:pPr>
    <w:rPr>
      <w:rFonts w:ascii="Arial" w:hAnsi="Arial" w:cs="Arial"/>
    </w:rPr>
  </w:style>
  <w:style w:type="character" w:styleId="Kiemels2">
    <w:name w:val="Strong"/>
    <w:uiPriority w:val="22"/>
    <w:qFormat/>
    <w:rsid w:val="003441EA"/>
    <w:rPr>
      <w:b/>
      <w:bCs/>
    </w:rPr>
  </w:style>
  <w:style w:type="paragraph" w:styleId="Listaszerbekezds">
    <w:name w:val="List Paragraph"/>
    <w:basedOn w:val="Norml"/>
    <w:uiPriority w:val="34"/>
    <w:qFormat/>
    <w:rsid w:val="005B2E6B"/>
    <w:pPr>
      <w:ind w:left="720"/>
    </w:pPr>
  </w:style>
  <w:style w:type="character" w:styleId="Feloldatlanmegemlts">
    <w:name w:val="Unresolved Mention"/>
    <w:uiPriority w:val="99"/>
    <w:semiHidden/>
    <w:unhideWhenUsed/>
    <w:rsid w:val="00D23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443231">
      <w:bodyDiv w:val="1"/>
      <w:marLeft w:val="0"/>
      <w:marRight w:val="0"/>
      <w:marTop w:val="0"/>
      <w:marBottom w:val="0"/>
      <w:divBdr>
        <w:top w:val="none" w:sz="0" w:space="0" w:color="auto"/>
        <w:left w:val="none" w:sz="0" w:space="0" w:color="auto"/>
        <w:bottom w:val="none" w:sz="0" w:space="0" w:color="auto"/>
        <w:right w:val="none" w:sz="0" w:space="0" w:color="auto"/>
      </w:divBdr>
    </w:div>
    <w:div w:id="794450106">
      <w:bodyDiv w:val="1"/>
      <w:marLeft w:val="0"/>
      <w:marRight w:val="0"/>
      <w:marTop w:val="0"/>
      <w:marBottom w:val="0"/>
      <w:divBdr>
        <w:top w:val="none" w:sz="0" w:space="0" w:color="auto"/>
        <w:left w:val="none" w:sz="0" w:space="0" w:color="auto"/>
        <w:bottom w:val="none" w:sz="0" w:space="0" w:color="auto"/>
        <w:right w:val="none" w:sz="0" w:space="0" w:color="auto"/>
      </w:divBdr>
      <w:divsChild>
        <w:div w:id="1233615028">
          <w:marLeft w:val="0"/>
          <w:marRight w:val="0"/>
          <w:marTop w:val="0"/>
          <w:marBottom w:val="0"/>
          <w:divBdr>
            <w:top w:val="none" w:sz="0" w:space="0" w:color="auto"/>
            <w:left w:val="none" w:sz="0" w:space="0" w:color="auto"/>
            <w:bottom w:val="none" w:sz="0" w:space="0" w:color="auto"/>
            <w:right w:val="none" w:sz="0" w:space="0" w:color="auto"/>
          </w:divBdr>
        </w:div>
        <w:div w:id="1264151538">
          <w:marLeft w:val="0"/>
          <w:marRight w:val="0"/>
          <w:marTop w:val="0"/>
          <w:marBottom w:val="0"/>
          <w:divBdr>
            <w:top w:val="none" w:sz="0" w:space="0" w:color="auto"/>
            <w:left w:val="none" w:sz="0" w:space="0" w:color="auto"/>
            <w:bottom w:val="none" w:sz="0" w:space="0" w:color="auto"/>
            <w:right w:val="none" w:sz="0" w:space="0" w:color="auto"/>
          </w:divBdr>
        </w:div>
        <w:div w:id="1270236982">
          <w:marLeft w:val="0"/>
          <w:marRight w:val="0"/>
          <w:marTop w:val="0"/>
          <w:marBottom w:val="0"/>
          <w:divBdr>
            <w:top w:val="none" w:sz="0" w:space="0" w:color="auto"/>
            <w:left w:val="none" w:sz="0" w:space="0" w:color="auto"/>
            <w:bottom w:val="none" w:sz="0" w:space="0" w:color="auto"/>
            <w:right w:val="none" w:sz="0" w:space="0" w:color="auto"/>
          </w:divBdr>
        </w:div>
        <w:div w:id="1918052114">
          <w:marLeft w:val="0"/>
          <w:marRight w:val="0"/>
          <w:marTop w:val="0"/>
          <w:marBottom w:val="0"/>
          <w:divBdr>
            <w:top w:val="none" w:sz="0" w:space="0" w:color="auto"/>
            <w:left w:val="none" w:sz="0" w:space="0" w:color="auto"/>
            <w:bottom w:val="none" w:sz="0" w:space="0" w:color="auto"/>
            <w:right w:val="none" w:sz="0" w:space="0" w:color="auto"/>
          </w:divBdr>
        </w:div>
        <w:div w:id="1884556999">
          <w:marLeft w:val="0"/>
          <w:marRight w:val="0"/>
          <w:marTop w:val="0"/>
          <w:marBottom w:val="0"/>
          <w:divBdr>
            <w:top w:val="none" w:sz="0" w:space="0" w:color="auto"/>
            <w:left w:val="none" w:sz="0" w:space="0" w:color="auto"/>
            <w:bottom w:val="none" w:sz="0" w:space="0" w:color="auto"/>
            <w:right w:val="none" w:sz="0" w:space="0" w:color="auto"/>
          </w:divBdr>
        </w:div>
        <w:div w:id="2080518911">
          <w:marLeft w:val="0"/>
          <w:marRight w:val="0"/>
          <w:marTop w:val="0"/>
          <w:marBottom w:val="0"/>
          <w:divBdr>
            <w:top w:val="none" w:sz="0" w:space="0" w:color="auto"/>
            <w:left w:val="none" w:sz="0" w:space="0" w:color="auto"/>
            <w:bottom w:val="none" w:sz="0" w:space="0" w:color="auto"/>
            <w:right w:val="none" w:sz="0" w:space="0" w:color="auto"/>
          </w:divBdr>
        </w:div>
        <w:div w:id="1874153899">
          <w:marLeft w:val="0"/>
          <w:marRight w:val="0"/>
          <w:marTop w:val="0"/>
          <w:marBottom w:val="0"/>
          <w:divBdr>
            <w:top w:val="none" w:sz="0" w:space="0" w:color="auto"/>
            <w:left w:val="none" w:sz="0" w:space="0" w:color="auto"/>
            <w:bottom w:val="none" w:sz="0" w:space="0" w:color="auto"/>
            <w:right w:val="none" w:sz="0" w:space="0" w:color="auto"/>
          </w:divBdr>
        </w:div>
      </w:divsChild>
    </w:div>
    <w:div w:id="1860463657">
      <w:bodyDiv w:val="1"/>
      <w:marLeft w:val="0"/>
      <w:marRight w:val="0"/>
      <w:marTop w:val="0"/>
      <w:marBottom w:val="0"/>
      <w:divBdr>
        <w:top w:val="none" w:sz="0" w:space="0" w:color="auto"/>
        <w:left w:val="none" w:sz="0" w:space="0" w:color="auto"/>
        <w:bottom w:val="none" w:sz="0" w:space="0" w:color="auto"/>
        <w:right w:val="none" w:sz="0" w:space="0" w:color="auto"/>
      </w:divBdr>
    </w:div>
    <w:div w:id="204062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atrade@itpc-bud.h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radexpoindonesia.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E5062-B7C0-437C-8F3A-6E0BAFB8F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INDONESIAN TRADE PROMOTION CENTER</vt:lpstr>
    </vt:vector>
  </TitlesOfParts>
  <Company>ITPC</Company>
  <LinksUpToDate>false</LinksUpToDate>
  <CharactersWithSpaces>3190</CharactersWithSpaces>
  <SharedDoc>false</SharedDoc>
  <HLinks>
    <vt:vector size="12" baseType="variant">
      <vt:variant>
        <vt:i4>7340067</vt:i4>
      </vt:variant>
      <vt:variant>
        <vt:i4>3</vt:i4>
      </vt:variant>
      <vt:variant>
        <vt:i4>0</vt:i4>
      </vt:variant>
      <vt:variant>
        <vt:i4>5</vt:i4>
      </vt:variant>
      <vt:variant>
        <vt:lpwstr>https://inaproduct.com/inafashion-visitor-registration/</vt:lpwstr>
      </vt:variant>
      <vt:variant>
        <vt:lpwstr/>
      </vt:variant>
      <vt:variant>
        <vt:i4>5963783</vt:i4>
      </vt:variant>
      <vt:variant>
        <vt:i4>0</vt:i4>
      </vt:variant>
      <vt:variant>
        <vt:i4>0</vt:i4>
      </vt:variant>
      <vt:variant>
        <vt:i4>5</vt:i4>
      </vt:variant>
      <vt:variant>
        <vt:lpwstr>https://inaproduct.com/inafashion-virtual-trade-fair-2021-buyer-registration/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INDONESIAN TRADE PROMOTION CENTER</dc:title>
  <dc:subject/>
  <dc:creator>Sari Handini Murti</dc:creator>
  <cp:keywords/>
  <cp:lastModifiedBy>Végvári Kristóf</cp:lastModifiedBy>
  <cp:revision>4</cp:revision>
  <cp:lastPrinted>2022-09-05T14:30:00Z</cp:lastPrinted>
  <dcterms:created xsi:type="dcterms:W3CDTF">2022-09-05T16:31:00Z</dcterms:created>
  <dcterms:modified xsi:type="dcterms:W3CDTF">2022-09-06T09:24:00Z</dcterms:modified>
</cp:coreProperties>
</file>